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C4FD" w14:textId="60B9DE28" w:rsidR="004D3368" w:rsidRPr="00062030" w:rsidRDefault="004D3368" w:rsidP="004D3368">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23771D">
        <w:rPr>
          <w:rFonts w:ascii="Times New Roman" w:hAnsi="Times New Roman"/>
          <w:sz w:val="24"/>
          <w:szCs w:val="24"/>
        </w:rPr>
        <w:t>11495</w:t>
      </w:r>
    </w:p>
    <w:p w14:paraId="434CEEC2" w14:textId="007D09B8" w:rsidR="004D3368" w:rsidRPr="00B44F57" w:rsidRDefault="004D3368" w:rsidP="004D3368">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7E291F">
        <w:rPr>
          <w:rFonts w:eastAsia="宋体"/>
          <w:b/>
          <w:sz w:val="24"/>
          <w:szCs w:val="24"/>
          <w:vertAlign w:val="superscript"/>
          <w:lang w:eastAsia="zh-CN"/>
        </w:rPr>
        <w:t>rd</w:t>
      </w:r>
      <w:r w:rsidRPr="005C6546">
        <w:rPr>
          <w:rFonts w:eastAsia="宋体"/>
          <w:b/>
          <w:sz w:val="24"/>
          <w:szCs w:val="24"/>
          <w:lang w:eastAsia="zh-CN"/>
        </w:rPr>
        <w:t>, 2024</w:t>
      </w:r>
    </w:p>
    <w:p w14:paraId="16783F2C" w14:textId="7A795911" w:rsidR="00DB3907" w:rsidRPr="00D86D7A" w:rsidRDefault="00DB3907" w:rsidP="001A6D55">
      <w:pPr>
        <w:tabs>
          <w:tab w:val="left" w:pos="2220"/>
        </w:tabs>
        <w:ind w:left="1980" w:hanging="1980"/>
        <w:rPr>
          <w:sz w:val="24"/>
          <w:lang w:val="en-US"/>
        </w:rPr>
      </w:pPr>
      <w:r w:rsidRPr="00D86D7A">
        <w:rPr>
          <w:b/>
          <w:sz w:val="24"/>
          <w:lang w:val="en-US"/>
        </w:rPr>
        <w:t>Agenda item:</w:t>
      </w:r>
      <w:r w:rsidRPr="00D86D7A">
        <w:rPr>
          <w:b/>
          <w:sz w:val="24"/>
          <w:lang w:val="en-US"/>
        </w:rPr>
        <w:tab/>
      </w:r>
      <w:r w:rsidR="007E291F">
        <w:rPr>
          <w:sz w:val="24"/>
          <w:lang w:val="en-US"/>
        </w:rPr>
        <w:t>8.22.2.1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43F1B49"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8D1E9C">
        <w:rPr>
          <w:sz w:val="24"/>
          <w:lang w:val="en-US"/>
        </w:rPr>
        <w:t>Discussion on</w:t>
      </w:r>
      <w:r w:rsidR="007835E6" w:rsidRPr="008D1E9C">
        <w:rPr>
          <w:sz w:val="24"/>
          <w:lang w:val="en-US"/>
        </w:rPr>
        <w:t xml:space="preserve"> </w:t>
      </w:r>
      <w:r w:rsidR="008D1E9C" w:rsidRPr="008D1E9C">
        <w:rPr>
          <w:rFonts w:eastAsia="等线"/>
          <w:sz w:val="24"/>
          <w:lang w:val="en-US" w:eastAsia="zh-CN"/>
        </w:rPr>
        <w:t>systems</w:t>
      </w:r>
      <w:r w:rsidR="008D1E9C" w:rsidRPr="008D1E9C">
        <w:rPr>
          <w:sz w:val="24"/>
          <w:lang w:val="en-US"/>
        </w:rPr>
        <w:t xml:space="preserve"> </w:t>
      </w:r>
      <w:r w:rsidR="008D1E9C" w:rsidRPr="008D1E9C">
        <w:rPr>
          <w:rFonts w:eastAsia="等线"/>
          <w:sz w:val="24"/>
          <w:lang w:val="en-US" w:eastAsia="zh-CN"/>
        </w:rPr>
        <w:t>parameters</w:t>
      </w:r>
      <w:r w:rsidR="007E291F">
        <w:rPr>
          <w:rFonts w:eastAsia="等线"/>
          <w:sz w:val="24"/>
          <w:lang w:val="en-US" w:eastAsia="zh-CN"/>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219E3302" w:rsidR="009240A3" w:rsidRPr="009240A3" w:rsidRDefault="009240A3" w:rsidP="008322A6">
      <w:r>
        <w:t>In RAN4#11</w:t>
      </w:r>
      <w:r w:rsidR="004D3368">
        <w:t>1</w:t>
      </w:r>
      <w:r>
        <w:t xml:space="preserve"> 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6BFF35D0" w14:textId="2BB54B4F" w:rsidR="0025540A" w:rsidRPr="00217F92" w:rsidRDefault="004D3368" w:rsidP="0025540A">
      <w:pPr>
        <w:rPr>
          <w:rFonts w:eastAsia="等线"/>
          <w:b/>
          <w:u w:val="single"/>
          <w:lang w:eastAsia="zh-CN"/>
        </w:rPr>
      </w:pPr>
      <w:r>
        <w:rPr>
          <w:rFonts w:eastAsia="等线"/>
          <w:b/>
          <w:u w:val="single"/>
          <w:lang w:eastAsia="zh-CN"/>
        </w:rPr>
        <w:t>Channel raster for LP-WUR</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4D194929" w14:textId="77777777" w:rsidR="004D3368" w:rsidRPr="004D3368" w:rsidRDefault="004D3368" w:rsidP="004D3368">
            <w:pPr>
              <w:spacing w:after="120"/>
              <w:rPr>
                <w:rFonts w:eastAsia="宋体"/>
                <w:szCs w:val="24"/>
                <w:lang w:eastAsia="zh-CN"/>
              </w:rPr>
            </w:pPr>
            <w:r w:rsidRPr="004D3368">
              <w:rPr>
                <w:rFonts w:eastAsia="宋体"/>
                <w:b/>
                <w:bCs/>
                <w:szCs w:val="24"/>
                <w:lang w:eastAsia="zh-CN"/>
              </w:rPr>
              <w:t>A</w:t>
            </w:r>
            <w:r w:rsidRPr="004D3368">
              <w:rPr>
                <w:rFonts w:eastAsia="宋体" w:hint="eastAsia"/>
                <w:b/>
                <w:bCs/>
                <w:szCs w:val="24"/>
                <w:lang w:eastAsia="zh-CN"/>
              </w:rPr>
              <w:t>greements:</w:t>
            </w:r>
            <w:r w:rsidRPr="004D3368">
              <w:rPr>
                <w:rFonts w:eastAsia="宋体" w:hint="eastAsia"/>
                <w:szCs w:val="24"/>
                <w:lang w:eastAsia="zh-CN"/>
              </w:rPr>
              <w:t xml:space="preserve"> </w:t>
            </w:r>
          </w:p>
          <w:p w14:paraId="087EBC7F" w14:textId="01E752CC" w:rsidR="00DA516E" w:rsidRPr="004D3368" w:rsidRDefault="004D3368" w:rsidP="004D3368">
            <w:pPr>
              <w:pStyle w:val="aff4"/>
              <w:overflowPunct/>
              <w:autoSpaceDE/>
              <w:autoSpaceDN/>
              <w:adjustRightInd/>
              <w:spacing w:after="120"/>
              <w:textAlignment w:val="auto"/>
              <w:rPr>
                <w:rFonts w:eastAsia="宋体"/>
                <w:szCs w:val="24"/>
                <w:lang w:eastAsia="zh-CN"/>
              </w:rPr>
            </w:pPr>
            <w:r w:rsidRPr="00571B72">
              <w:rPr>
                <w:rFonts w:eastAsia="宋体" w:hint="eastAsia"/>
                <w:szCs w:val="24"/>
                <w:lang w:eastAsia="zh-CN"/>
              </w:rPr>
              <w:t>RAN4 further check whether no channel raster is needed for LP-WUR.</w:t>
            </w:r>
          </w:p>
        </w:tc>
      </w:tr>
    </w:tbl>
    <w:p w14:paraId="26BF3A1C" w14:textId="02718A61" w:rsidR="007518EF" w:rsidRDefault="005925AD" w:rsidP="009C0B92">
      <w:pPr>
        <w:rPr>
          <w:rFonts w:eastAsia="等线"/>
          <w:lang w:eastAsia="zh-CN"/>
        </w:rPr>
      </w:pPr>
      <w:r>
        <w:rPr>
          <w:rFonts w:eastAsia="等线"/>
          <w:lang w:eastAsia="zh-CN"/>
        </w:rPr>
        <w:t xml:space="preserve">The channel raster defines a subset of RF reference frequencies that can be used to identify the RF channel position in the uplink and downlink. The centre of the channel bandwidth configured by </w:t>
      </w:r>
      <w:proofErr w:type="spellStart"/>
      <w:r>
        <w:rPr>
          <w:rFonts w:eastAsia="等线"/>
          <w:lang w:eastAsia="zh-CN"/>
        </w:rPr>
        <w:t>gNB</w:t>
      </w:r>
      <w:proofErr w:type="spellEnd"/>
      <w:r>
        <w:rPr>
          <w:rFonts w:eastAsia="等线"/>
          <w:lang w:eastAsia="zh-CN"/>
        </w:rPr>
        <w:t xml:space="preserve"> </w:t>
      </w:r>
      <w:r>
        <w:rPr>
          <w:rFonts w:eastAsia="等线" w:hint="eastAsia"/>
          <w:lang w:eastAsia="zh-CN"/>
        </w:rPr>
        <w:t>for</w:t>
      </w:r>
      <w:r>
        <w:rPr>
          <w:rFonts w:eastAsia="等线"/>
          <w:lang w:eastAsia="zh-CN"/>
        </w:rPr>
        <w:t xml:space="preserve"> UE should be aligned with the channel raster.</w:t>
      </w:r>
      <w:r w:rsidR="00FF180D">
        <w:rPr>
          <w:rFonts w:eastAsia="等线"/>
          <w:lang w:eastAsia="zh-CN"/>
        </w:rPr>
        <w:t xml:space="preserve"> </w:t>
      </w:r>
      <w:r w:rsidR="005A457C">
        <w:rPr>
          <w:rFonts w:eastAsia="等线"/>
          <w:lang w:eastAsia="zh-CN"/>
        </w:rPr>
        <w:t xml:space="preserve">Therefore, it is necessary for </w:t>
      </w:r>
      <w:proofErr w:type="spellStart"/>
      <w:r w:rsidR="005A457C">
        <w:rPr>
          <w:rFonts w:eastAsia="等线" w:hint="eastAsia"/>
          <w:lang w:eastAsia="zh-CN"/>
        </w:rPr>
        <w:t>g</w:t>
      </w:r>
      <w:r w:rsidR="005A457C">
        <w:rPr>
          <w:rFonts w:eastAsia="等线"/>
          <w:lang w:eastAsia="zh-CN"/>
        </w:rPr>
        <w:t>NB</w:t>
      </w:r>
      <w:proofErr w:type="spellEnd"/>
      <w:r w:rsidR="005A457C">
        <w:rPr>
          <w:rFonts w:eastAsia="等线"/>
          <w:lang w:eastAsia="zh-CN"/>
        </w:rPr>
        <w:t xml:space="preserve"> to know the channel raster. According to the previous agreement, we focus on IMT bands. No matter whether LR and MR use the same frequency band </w:t>
      </w:r>
      <w:r w:rsidR="005A457C">
        <w:rPr>
          <w:rFonts w:eastAsia="等线" w:hint="eastAsia"/>
          <w:lang w:eastAsia="zh-CN"/>
        </w:rPr>
        <w:t>or</w:t>
      </w:r>
      <w:r w:rsidR="005A457C">
        <w:rPr>
          <w:rFonts w:eastAsia="等线"/>
          <w:lang w:eastAsia="zh-CN"/>
        </w:rPr>
        <w:t xml:space="preserve"> </w:t>
      </w:r>
      <w:r w:rsidR="005A457C">
        <w:rPr>
          <w:rFonts w:eastAsia="等线" w:hint="eastAsia"/>
          <w:lang w:eastAsia="zh-CN"/>
        </w:rPr>
        <w:t>different</w:t>
      </w:r>
      <w:r w:rsidR="005A457C">
        <w:rPr>
          <w:rFonts w:eastAsia="等线"/>
          <w:lang w:eastAsia="zh-CN"/>
        </w:rPr>
        <w:t xml:space="preserve"> </w:t>
      </w:r>
      <w:r w:rsidR="005A457C">
        <w:rPr>
          <w:rFonts w:eastAsia="等线" w:hint="eastAsia"/>
          <w:lang w:eastAsia="zh-CN"/>
        </w:rPr>
        <w:t>bands</w:t>
      </w:r>
      <w:r w:rsidR="005A457C">
        <w:rPr>
          <w:rFonts w:eastAsia="等线"/>
          <w:lang w:eastAsia="zh-CN"/>
        </w:rPr>
        <w:t xml:space="preserve">, these bands belong to the IMT bands. Based on the above analysis, </w:t>
      </w:r>
      <w:proofErr w:type="spellStart"/>
      <w:r w:rsidR="00FF180D">
        <w:rPr>
          <w:rFonts w:eastAsia="等线"/>
          <w:lang w:eastAsia="zh-CN"/>
        </w:rPr>
        <w:t>gNB</w:t>
      </w:r>
      <w:proofErr w:type="spellEnd"/>
      <w:r w:rsidR="00FF180D">
        <w:rPr>
          <w:rFonts w:eastAsia="等线"/>
          <w:lang w:eastAsia="zh-CN"/>
        </w:rPr>
        <w:t xml:space="preserve"> </w:t>
      </w:r>
      <w:r w:rsidR="005A457C">
        <w:rPr>
          <w:rFonts w:eastAsia="等线"/>
          <w:lang w:eastAsia="zh-CN"/>
        </w:rPr>
        <w:t xml:space="preserve">could </w:t>
      </w:r>
      <w:r w:rsidR="00FF180D">
        <w:rPr>
          <w:rFonts w:eastAsia="等线"/>
          <w:lang w:eastAsia="zh-CN"/>
        </w:rPr>
        <w:t>know the channel raster</w:t>
      </w:r>
      <w:r w:rsidR="005A457C">
        <w:rPr>
          <w:rFonts w:eastAsia="等线"/>
          <w:lang w:eastAsia="zh-CN"/>
        </w:rPr>
        <w:t xml:space="preserve"> based on existing channel raster for IMT bands</w:t>
      </w:r>
      <w:r w:rsidR="00FF180D">
        <w:rPr>
          <w:rFonts w:eastAsia="等线"/>
          <w:lang w:eastAsia="zh-CN"/>
        </w:rPr>
        <w:t xml:space="preserve">. </w:t>
      </w:r>
      <w:r w:rsidR="005A457C">
        <w:rPr>
          <w:rFonts w:eastAsia="等线"/>
          <w:lang w:eastAsia="zh-CN"/>
        </w:rPr>
        <w:t>Thus, the e</w:t>
      </w:r>
      <w:r w:rsidR="00FF180D">
        <w:rPr>
          <w:rFonts w:eastAsia="等线"/>
          <w:lang w:eastAsia="zh-CN"/>
        </w:rPr>
        <w:t>xisting channel raster could be reused for LP-WUR.</w:t>
      </w:r>
      <w:r w:rsidR="005A457C">
        <w:rPr>
          <w:rFonts w:eastAsia="等线"/>
          <w:lang w:eastAsia="zh-CN"/>
        </w:rPr>
        <w:t xml:space="preserve"> No channel raster is needed for LP-WUR.</w:t>
      </w:r>
      <w:r w:rsidR="008B5664">
        <w:rPr>
          <w:rFonts w:eastAsia="等线"/>
          <w:lang w:eastAsia="zh-CN"/>
        </w:rPr>
        <w:t xml:space="preserve"> In addition, from RAN1’s </w:t>
      </w:r>
      <w:r w:rsidR="008B5664">
        <w:rPr>
          <w:rFonts w:eastAsia="等线" w:hint="eastAsia"/>
          <w:lang w:eastAsia="zh-CN"/>
        </w:rPr>
        <w:t>perspective,</w:t>
      </w:r>
      <w:r w:rsidR="008B5664">
        <w:rPr>
          <w:rFonts w:eastAsia="等线"/>
          <w:lang w:eastAsia="zh-CN"/>
        </w:rPr>
        <w:t xml:space="preserve"> the same grid of serving cell</w:t>
      </w:r>
      <w:r w:rsidR="00921100">
        <w:rPr>
          <w:rFonts w:eastAsia="等线"/>
          <w:lang w:eastAsia="zh-CN"/>
        </w:rPr>
        <w:t>s</w:t>
      </w:r>
      <w:r w:rsidR="008B5664">
        <w:rPr>
          <w:rFonts w:eastAsia="等线"/>
          <w:lang w:eastAsia="zh-CN"/>
        </w:rPr>
        <w:t xml:space="preserve"> can be shared by MR and LP-WUR</w:t>
      </w:r>
      <w:r w:rsidR="00921100">
        <w:rPr>
          <w:rFonts w:eastAsia="等线"/>
          <w:lang w:eastAsia="zh-CN"/>
        </w:rPr>
        <w:t xml:space="preserve">. Hence, </w:t>
      </w:r>
      <w:r w:rsidR="008B5664">
        <w:rPr>
          <w:rFonts w:eastAsia="等线"/>
          <w:lang w:eastAsia="zh-CN"/>
        </w:rPr>
        <w:t>so no channel raster is needed for LP-WUR.</w:t>
      </w:r>
    </w:p>
    <w:p w14:paraId="2CF80F68" w14:textId="603E3B80" w:rsidR="009B5E33" w:rsidRPr="009B5E33" w:rsidRDefault="00D81EEE" w:rsidP="009C0B92">
      <w:pPr>
        <w:rPr>
          <w:rFonts w:eastAsia="等线"/>
          <w:b/>
          <w:lang w:eastAsia="zh-CN"/>
        </w:rPr>
      </w:pPr>
      <w:r>
        <w:rPr>
          <w:rFonts w:eastAsia="等线"/>
          <w:b/>
          <w:lang w:eastAsia="zh-CN"/>
        </w:rPr>
        <w:t>Pro</w:t>
      </w:r>
      <w:r w:rsidR="009B5E33" w:rsidRPr="009B5E33">
        <w:rPr>
          <w:rFonts w:eastAsia="等线"/>
          <w:b/>
          <w:lang w:eastAsia="zh-CN"/>
        </w:rPr>
        <w:t>posal</w:t>
      </w:r>
      <w:r>
        <w:rPr>
          <w:rFonts w:eastAsia="等线"/>
          <w:b/>
          <w:lang w:eastAsia="zh-CN"/>
        </w:rPr>
        <w:t xml:space="preserve"> </w:t>
      </w:r>
      <w:r w:rsidR="009B5E33" w:rsidRPr="009B5E33">
        <w:rPr>
          <w:rFonts w:eastAsia="等线"/>
          <w:b/>
          <w:lang w:eastAsia="zh-CN"/>
        </w:rPr>
        <w:t>1</w:t>
      </w:r>
      <w:r w:rsidR="009B5E33" w:rsidRPr="009B5E33">
        <w:rPr>
          <w:rFonts w:eastAsia="等线" w:hint="eastAsia"/>
          <w:b/>
          <w:lang w:eastAsia="zh-CN"/>
        </w:rPr>
        <w:t>:</w:t>
      </w:r>
      <w:r w:rsidR="009B5E33" w:rsidRPr="009B5E33">
        <w:rPr>
          <w:rFonts w:eastAsia="等线"/>
          <w:b/>
          <w:lang w:eastAsia="zh-CN"/>
        </w:rPr>
        <w:t xml:space="preserve"> </w:t>
      </w:r>
      <w:r w:rsidR="005A457C">
        <w:rPr>
          <w:rFonts w:eastAsia="等线"/>
          <w:b/>
          <w:lang w:eastAsia="zh-CN"/>
        </w:rPr>
        <w:t>Existing channel raster could be reused for LP-WUR, no channel raster is needed for LP-WUR.</w:t>
      </w:r>
    </w:p>
    <w:p w14:paraId="08A39AC5" w14:textId="383072E3" w:rsidR="00093549" w:rsidRDefault="00F60551" w:rsidP="003A3777">
      <w:pPr>
        <w:pStyle w:val="aff6"/>
        <w:shd w:val="clear" w:color="auto" w:fill="FDFFFE"/>
        <w:spacing w:before="0" w:beforeAutospacing="0" w:after="0" w:afterAutospacing="0" w:line="315" w:lineRule="atLeast"/>
        <w:rPr>
          <w:rFonts w:eastAsia="等线"/>
          <w:b/>
          <w:sz w:val="20"/>
          <w:u w:val="single"/>
          <w:lang w:eastAsia="zh-CN"/>
        </w:rPr>
      </w:pPr>
      <w:r>
        <w:rPr>
          <w:rFonts w:eastAsia="等线"/>
          <w:b/>
          <w:sz w:val="20"/>
          <w:u w:val="single"/>
          <w:lang w:eastAsia="zh-CN"/>
        </w:rPr>
        <w:t>Metric for LP-WUR requirements</w:t>
      </w:r>
    </w:p>
    <w:tbl>
      <w:tblPr>
        <w:tblStyle w:val="aff"/>
        <w:tblW w:w="0" w:type="auto"/>
        <w:tblLook w:val="04A0" w:firstRow="1" w:lastRow="0" w:firstColumn="1" w:lastColumn="0" w:noHBand="0" w:noVBand="1"/>
      </w:tblPr>
      <w:tblGrid>
        <w:gridCol w:w="9621"/>
      </w:tblGrid>
      <w:tr w:rsidR="009E3FB5" w14:paraId="635FB71B" w14:textId="77777777" w:rsidTr="009E3FB5">
        <w:tc>
          <w:tcPr>
            <w:tcW w:w="9621" w:type="dxa"/>
          </w:tcPr>
          <w:p w14:paraId="08934728" w14:textId="77777777" w:rsidR="009E3FB5" w:rsidRPr="00161C61" w:rsidRDefault="009E3FB5" w:rsidP="009E3FB5">
            <w:pPr>
              <w:spacing w:after="120"/>
              <w:rPr>
                <w:szCs w:val="24"/>
                <w:lang w:eastAsia="zh-CN"/>
              </w:rPr>
            </w:pPr>
            <w:r w:rsidRPr="00161C61">
              <w:rPr>
                <w:b/>
                <w:bCs/>
                <w:szCs w:val="24"/>
                <w:lang w:eastAsia="zh-CN"/>
              </w:rPr>
              <w:t>A</w:t>
            </w:r>
            <w:r w:rsidRPr="00161C61">
              <w:rPr>
                <w:rFonts w:hint="eastAsia"/>
                <w:b/>
                <w:bCs/>
                <w:szCs w:val="24"/>
                <w:lang w:eastAsia="zh-CN"/>
              </w:rPr>
              <w:t>greements:</w:t>
            </w:r>
          </w:p>
          <w:p w14:paraId="151D82DB" w14:textId="77777777" w:rsidR="009E3FB5" w:rsidRPr="00161C61" w:rsidRDefault="009E3FB5" w:rsidP="009E3FB5">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sidRPr="00161C61">
              <w:rPr>
                <w:rFonts w:eastAsia="宋体" w:hint="eastAsia"/>
                <w:szCs w:val="24"/>
                <w:lang w:eastAsia="zh-CN"/>
              </w:rPr>
              <w:t>MDR is</w:t>
            </w:r>
            <w:r w:rsidRPr="00161C61">
              <w:rPr>
                <w:rFonts w:eastAsia="宋体"/>
                <w:szCs w:val="24"/>
                <w:lang w:eastAsia="zh-CN"/>
              </w:rPr>
              <w:t xml:space="preserve"> used as the metric for LP_WUR </w:t>
            </w:r>
            <w:r w:rsidRPr="00161C61">
              <w:rPr>
                <w:rFonts w:eastAsia="宋体" w:hint="eastAsia"/>
                <w:szCs w:val="24"/>
                <w:lang w:eastAsia="zh-CN"/>
              </w:rPr>
              <w:t xml:space="preserve">Rx RF </w:t>
            </w:r>
            <w:r w:rsidRPr="00161C61">
              <w:rPr>
                <w:rFonts w:eastAsia="宋体"/>
                <w:szCs w:val="24"/>
                <w:lang w:eastAsia="zh-CN"/>
              </w:rPr>
              <w:t xml:space="preserve">requirements </w:t>
            </w:r>
          </w:p>
          <w:p w14:paraId="2831BD50" w14:textId="77777777" w:rsidR="009E3FB5" w:rsidRPr="00161C61" w:rsidRDefault="009E3FB5" w:rsidP="009E3FB5">
            <w:pPr>
              <w:pStyle w:val="aff4"/>
              <w:numPr>
                <w:ilvl w:val="2"/>
                <w:numId w:val="14"/>
              </w:numPr>
              <w:overflowPunct/>
              <w:autoSpaceDE/>
              <w:autoSpaceDN/>
              <w:adjustRightInd/>
              <w:spacing w:after="120"/>
              <w:contextualSpacing w:val="0"/>
              <w:textAlignment w:val="auto"/>
              <w:rPr>
                <w:rFonts w:eastAsia="宋体"/>
                <w:szCs w:val="24"/>
                <w:lang w:eastAsia="zh-CN"/>
              </w:rPr>
            </w:pPr>
            <w:r w:rsidRPr="00161C61">
              <w:rPr>
                <w:rFonts w:eastAsia="宋体" w:hint="eastAsia"/>
                <w:szCs w:val="24"/>
                <w:lang w:eastAsia="zh-CN"/>
              </w:rPr>
              <w:t>FFS MDR</w:t>
            </w:r>
            <w:r w:rsidRPr="00161C61">
              <w:rPr>
                <w:rFonts w:eastAsia="宋体"/>
                <w:szCs w:val="24"/>
                <w:lang w:eastAsia="zh-CN"/>
              </w:rPr>
              <w:t xml:space="preserve"> values.</w:t>
            </w:r>
          </w:p>
          <w:p w14:paraId="173870EB" w14:textId="77777777" w:rsidR="009E3FB5" w:rsidRPr="00161C61" w:rsidRDefault="009E3FB5" w:rsidP="009E3FB5">
            <w:pPr>
              <w:pStyle w:val="aff4"/>
              <w:numPr>
                <w:ilvl w:val="1"/>
                <w:numId w:val="14"/>
              </w:numPr>
              <w:overflowPunct/>
              <w:autoSpaceDE/>
              <w:autoSpaceDN/>
              <w:adjustRightInd/>
              <w:spacing w:after="120"/>
              <w:ind w:left="1440"/>
              <w:contextualSpacing w:val="0"/>
              <w:textAlignment w:val="auto"/>
              <w:rPr>
                <w:rFonts w:eastAsia="宋体"/>
                <w:szCs w:val="24"/>
                <w:lang w:eastAsia="zh-CN"/>
              </w:rPr>
            </w:pPr>
            <w:r w:rsidRPr="00161C61">
              <w:rPr>
                <w:rFonts w:eastAsia="宋体" w:hint="eastAsia"/>
                <w:szCs w:val="24"/>
                <w:lang w:eastAsia="zh-CN"/>
              </w:rPr>
              <w:t>FAR will be defined as demodulation requirements</w:t>
            </w:r>
          </w:p>
          <w:p w14:paraId="59B0815D" w14:textId="0BBFE787" w:rsidR="009E3FB5" w:rsidRPr="009E3FB5" w:rsidRDefault="009E3FB5" w:rsidP="009E3FB5">
            <w:pPr>
              <w:pStyle w:val="aff4"/>
              <w:numPr>
                <w:ilvl w:val="2"/>
                <w:numId w:val="14"/>
              </w:numPr>
              <w:overflowPunct/>
              <w:autoSpaceDE/>
              <w:autoSpaceDN/>
              <w:adjustRightInd/>
              <w:spacing w:after="120"/>
              <w:contextualSpacing w:val="0"/>
              <w:textAlignment w:val="auto"/>
              <w:rPr>
                <w:rFonts w:eastAsia="宋体"/>
                <w:szCs w:val="24"/>
                <w:lang w:eastAsia="zh-CN"/>
              </w:rPr>
            </w:pPr>
            <w:r w:rsidRPr="00161C61">
              <w:rPr>
                <w:rFonts w:eastAsia="宋体" w:hint="eastAsia"/>
                <w:szCs w:val="24"/>
                <w:lang w:eastAsia="zh-CN"/>
              </w:rPr>
              <w:t xml:space="preserve">FFS </w:t>
            </w:r>
            <w:r w:rsidRPr="00161C61">
              <w:rPr>
                <w:rFonts w:eastAsia="宋体"/>
                <w:szCs w:val="24"/>
                <w:lang w:eastAsia="zh-CN"/>
              </w:rPr>
              <w:t>FAR values.</w:t>
            </w:r>
          </w:p>
        </w:tc>
      </w:tr>
    </w:tbl>
    <w:p w14:paraId="35B44E39" w14:textId="0A39C303" w:rsidR="00F60551" w:rsidRDefault="009E3FB5" w:rsidP="003A3777">
      <w:pPr>
        <w:pStyle w:val="aff6"/>
        <w:shd w:val="clear" w:color="auto" w:fill="FDFFFE"/>
        <w:spacing w:before="0" w:beforeAutospacing="0" w:after="0" w:afterAutospacing="0" w:line="315" w:lineRule="atLeast"/>
        <w:rPr>
          <w:rFonts w:eastAsia="等线"/>
          <w:b/>
          <w:sz w:val="20"/>
          <w:u w:val="single"/>
          <w:lang w:eastAsia="zh-CN"/>
        </w:rPr>
      </w:pPr>
      <w:r>
        <w:rPr>
          <w:rFonts w:eastAsia="等线" w:hint="eastAsia"/>
          <w:b/>
          <w:sz w:val="20"/>
          <w:u w:val="single"/>
          <w:lang w:eastAsia="zh-CN"/>
        </w:rPr>
        <w:t>M</w:t>
      </w:r>
      <w:r>
        <w:rPr>
          <w:rFonts w:eastAsia="等线"/>
          <w:b/>
          <w:sz w:val="20"/>
          <w:u w:val="single"/>
          <w:lang w:eastAsia="zh-CN"/>
        </w:rPr>
        <w:t>issed detection rate</w:t>
      </w:r>
    </w:p>
    <w:p w14:paraId="56452196" w14:textId="77777777" w:rsidR="009E3FB5" w:rsidRDefault="009E3FB5" w:rsidP="009E3FB5">
      <w:pPr>
        <w:rPr>
          <w:rFonts w:eastAsia="等线"/>
          <w:lang w:eastAsia="zh-CN"/>
        </w:rPr>
      </w:pPr>
      <w:r>
        <w:rPr>
          <w:rFonts w:eastAsia="等线"/>
          <w:lang w:eastAsia="zh-CN"/>
        </w:rPr>
        <w:t>The performance metric is 1% probability of miss-detection of the downlink scheduling grant for PDCCH, which can be seen in Table 5.3.2.1.1-1 in TS 38.101-4. A. Therefore, it is reasonable to use 1% missed detection rate as the performance metric for LP-WUS RF requirements.</w:t>
      </w:r>
    </w:p>
    <w:p w14:paraId="35265CCC" w14:textId="77777777" w:rsidR="009E3FB5" w:rsidRPr="00D073FC" w:rsidRDefault="009E3FB5" w:rsidP="009E3FB5">
      <w:pPr>
        <w:pStyle w:val="TH"/>
        <w:rPr>
          <w:rFonts w:ascii="Times New Roman" w:eastAsia="宋体" w:hAnsi="Times New Roman"/>
          <w:lang w:val="en-US"/>
        </w:rPr>
      </w:pPr>
      <w:r w:rsidRPr="00D073FC">
        <w:rPr>
          <w:rFonts w:ascii="Times New Roman" w:hAnsi="Times New Roman"/>
        </w:rPr>
        <w:t>Table 5.3.2.1.1-1: Minimum performance for PDCCH with 15</w:t>
      </w:r>
      <w:r w:rsidRPr="00D073FC">
        <w:rPr>
          <w:rFonts w:ascii="Times New Roman" w:hAnsi="Times New Roman"/>
          <w:lang w:eastAsia="zh-CN"/>
        </w:rPr>
        <w:t xml:space="preserve"> </w:t>
      </w:r>
      <w:r w:rsidRPr="00D073FC">
        <w:rPr>
          <w:rFonts w:ascii="Times New Roman" w:hAnsi="Times New Roman"/>
        </w:rPr>
        <w:t>kHz SCS</w:t>
      </w:r>
    </w:p>
    <w:tbl>
      <w:tblPr>
        <w:tblW w:w="0" w:type="dxa"/>
        <w:jc w:val="center"/>
        <w:tblCellMar>
          <w:left w:w="0" w:type="dxa"/>
          <w:right w:w="0" w:type="dxa"/>
        </w:tblCellMar>
        <w:tblLook w:val="04A0" w:firstRow="1" w:lastRow="0" w:firstColumn="1" w:lastColumn="0" w:noHBand="0" w:noVBand="1"/>
      </w:tblPr>
      <w:tblGrid>
        <w:gridCol w:w="780"/>
        <w:gridCol w:w="1006"/>
        <w:gridCol w:w="1017"/>
        <w:gridCol w:w="1017"/>
        <w:gridCol w:w="1120"/>
        <w:gridCol w:w="1177"/>
        <w:gridCol w:w="1118"/>
        <w:gridCol w:w="1186"/>
        <w:gridCol w:w="597"/>
        <w:gridCol w:w="593"/>
      </w:tblGrid>
      <w:tr w:rsidR="009E3FB5" w:rsidRPr="00D073FC" w14:paraId="03B687A5" w14:textId="77777777" w:rsidTr="009E3FB5">
        <w:trPr>
          <w:trHeight w:val="209"/>
          <w:jc w:val="center"/>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C2C7C4" w14:textId="77777777" w:rsidR="009E3FB5" w:rsidRPr="00D073FC" w:rsidRDefault="009E3FB5" w:rsidP="009E3FB5">
            <w:pPr>
              <w:keepNext/>
              <w:spacing w:after="0"/>
              <w:jc w:val="center"/>
              <w:rPr>
                <w:rFonts w:eastAsia="宋体"/>
                <w:bCs/>
                <w:sz w:val="18"/>
                <w:szCs w:val="18"/>
              </w:rPr>
            </w:pPr>
            <w:r w:rsidRPr="00D073FC">
              <w:rPr>
                <w:bCs/>
                <w:sz w:val="18"/>
                <w:szCs w:val="18"/>
              </w:rPr>
              <w:t>Test number</w:t>
            </w:r>
          </w:p>
        </w:tc>
        <w:tc>
          <w:tcPr>
            <w:tcW w:w="85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7672E3" w14:textId="77777777" w:rsidR="009E3FB5" w:rsidRPr="00D073FC" w:rsidRDefault="009E3FB5" w:rsidP="009E3FB5">
            <w:pPr>
              <w:keepNext/>
              <w:spacing w:after="0"/>
              <w:jc w:val="center"/>
              <w:rPr>
                <w:bCs/>
                <w:sz w:val="18"/>
                <w:szCs w:val="18"/>
                <w:lang w:eastAsia="zh-CN"/>
              </w:rPr>
            </w:pPr>
            <w:r w:rsidRPr="00D073FC">
              <w:rPr>
                <w:bCs/>
                <w:sz w:val="18"/>
                <w:szCs w:val="18"/>
              </w:rPr>
              <w:t>Bandwidth</w:t>
            </w:r>
            <w:r w:rsidRPr="00D073FC">
              <w:rPr>
                <w:bCs/>
                <w:sz w:val="18"/>
                <w:szCs w:val="18"/>
                <w:lang w:eastAsia="zh-CN"/>
              </w:rPr>
              <w:t xml:space="preserve"> (MHz)</w:t>
            </w:r>
          </w:p>
        </w:tc>
        <w:tc>
          <w:tcPr>
            <w:tcW w:w="8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222948" w14:textId="77777777" w:rsidR="009E3FB5" w:rsidRPr="00D073FC" w:rsidRDefault="009E3FB5" w:rsidP="009E3FB5">
            <w:pPr>
              <w:keepNext/>
              <w:spacing w:after="0"/>
              <w:jc w:val="center"/>
              <w:rPr>
                <w:bCs/>
                <w:sz w:val="18"/>
                <w:szCs w:val="18"/>
                <w:lang w:eastAsia="zh-CN"/>
              </w:rPr>
            </w:pPr>
            <w:r w:rsidRPr="00D073FC">
              <w:rPr>
                <w:bCs/>
                <w:sz w:val="18"/>
                <w:szCs w:val="18"/>
                <w:lang w:eastAsia="zh-CN"/>
              </w:rPr>
              <w:t>CORESET RB</w:t>
            </w:r>
          </w:p>
        </w:tc>
        <w:tc>
          <w:tcPr>
            <w:tcW w:w="9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969F8D" w14:textId="77777777" w:rsidR="009E3FB5" w:rsidRPr="00D073FC" w:rsidRDefault="009E3FB5" w:rsidP="009E3FB5">
            <w:pPr>
              <w:keepNext/>
              <w:spacing w:after="0"/>
              <w:jc w:val="center"/>
              <w:rPr>
                <w:bCs/>
                <w:sz w:val="18"/>
                <w:szCs w:val="18"/>
                <w:lang w:eastAsia="zh-CN"/>
              </w:rPr>
            </w:pPr>
            <w:r w:rsidRPr="00D073FC">
              <w:rPr>
                <w:bCs/>
                <w:sz w:val="18"/>
                <w:szCs w:val="18"/>
                <w:lang w:eastAsia="zh-CN"/>
              </w:rPr>
              <w:t>CORESET duration</w:t>
            </w:r>
          </w:p>
        </w:tc>
        <w:tc>
          <w:tcPr>
            <w:tcW w:w="113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73A961" w14:textId="77777777" w:rsidR="009E3FB5" w:rsidRPr="00D073FC" w:rsidRDefault="009E3FB5" w:rsidP="009E3FB5">
            <w:pPr>
              <w:keepNext/>
              <w:spacing w:after="0"/>
              <w:jc w:val="center"/>
              <w:rPr>
                <w:bCs/>
                <w:sz w:val="18"/>
                <w:szCs w:val="18"/>
              </w:rPr>
            </w:pPr>
            <w:r w:rsidRPr="00D073FC">
              <w:rPr>
                <w:bCs/>
                <w:sz w:val="18"/>
                <w:szCs w:val="18"/>
              </w:rPr>
              <w:t>Aggregation level</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35E12F" w14:textId="77777777" w:rsidR="009E3FB5" w:rsidRPr="00D073FC" w:rsidRDefault="009E3FB5" w:rsidP="009E3FB5">
            <w:pPr>
              <w:keepNext/>
              <w:spacing w:after="0"/>
              <w:jc w:val="center"/>
              <w:rPr>
                <w:bCs/>
                <w:sz w:val="18"/>
                <w:szCs w:val="18"/>
              </w:rPr>
            </w:pPr>
            <w:r w:rsidRPr="00D073FC">
              <w:rPr>
                <w:bCs/>
                <w:sz w:val="18"/>
                <w:szCs w:val="18"/>
              </w:rPr>
              <w:t>Reference Channel</w:t>
            </w:r>
          </w:p>
        </w:tc>
        <w:tc>
          <w:tcPr>
            <w:tcW w:w="12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0C6D9D" w14:textId="77777777" w:rsidR="009E3FB5" w:rsidRPr="00D073FC" w:rsidRDefault="009E3FB5" w:rsidP="009E3FB5">
            <w:pPr>
              <w:keepNext/>
              <w:spacing w:after="0"/>
              <w:jc w:val="center"/>
              <w:rPr>
                <w:bCs/>
                <w:sz w:val="18"/>
                <w:szCs w:val="18"/>
              </w:rPr>
            </w:pPr>
            <w:r w:rsidRPr="00D073FC">
              <w:rPr>
                <w:bCs/>
                <w:sz w:val="18"/>
                <w:szCs w:val="18"/>
              </w:rPr>
              <w:t>Propagation Condition</w:t>
            </w:r>
          </w:p>
        </w:tc>
        <w:tc>
          <w:tcPr>
            <w:tcW w:w="11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D5F9F3" w14:textId="77777777" w:rsidR="009E3FB5" w:rsidRPr="00D073FC" w:rsidRDefault="009E3FB5" w:rsidP="009E3FB5">
            <w:pPr>
              <w:keepNext/>
              <w:spacing w:after="0"/>
              <w:jc w:val="center"/>
              <w:rPr>
                <w:bCs/>
                <w:sz w:val="18"/>
                <w:szCs w:val="18"/>
              </w:rPr>
            </w:pPr>
            <w:r w:rsidRPr="00D073FC">
              <w:rPr>
                <w:bCs/>
                <w:sz w:val="18"/>
                <w:szCs w:val="18"/>
              </w:rPr>
              <w:t>Antenna configuration and correlation Matrix</w:t>
            </w:r>
          </w:p>
        </w:tc>
        <w:tc>
          <w:tcPr>
            <w:tcW w:w="171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2B7EB" w14:textId="77777777" w:rsidR="009E3FB5" w:rsidRPr="00D073FC" w:rsidRDefault="009E3FB5" w:rsidP="009E3FB5">
            <w:pPr>
              <w:keepNext/>
              <w:spacing w:after="0"/>
              <w:jc w:val="center"/>
              <w:rPr>
                <w:bCs/>
                <w:sz w:val="18"/>
                <w:szCs w:val="18"/>
              </w:rPr>
            </w:pPr>
            <w:r w:rsidRPr="00D073FC">
              <w:rPr>
                <w:bCs/>
                <w:sz w:val="18"/>
                <w:szCs w:val="18"/>
              </w:rPr>
              <w:t>Reference value</w:t>
            </w:r>
          </w:p>
        </w:tc>
      </w:tr>
      <w:tr w:rsidR="009E3FB5" w:rsidRPr="00D073FC" w14:paraId="0D4218CE" w14:textId="77777777" w:rsidTr="009E3FB5">
        <w:trPr>
          <w:trHeight w:val="20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C7E6D2E" w14:textId="77777777" w:rsidR="009E3FB5" w:rsidRPr="00D073FC" w:rsidRDefault="009E3FB5" w:rsidP="009E3FB5">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692F45F1" w14:textId="77777777" w:rsidR="009E3FB5" w:rsidRPr="00D073FC" w:rsidRDefault="009E3FB5" w:rsidP="009E3FB5">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59B0C49" w14:textId="77777777" w:rsidR="009E3FB5" w:rsidRPr="00D073FC" w:rsidRDefault="009E3FB5" w:rsidP="009E3FB5">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38332F47" w14:textId="77777777" w:rsidR="009E3FB5" w:rsidRPr="00D073FC" w:rsidRDefault="009E3FB5" w:rsidP="009E3FB5">
            <w:pPr>
              <w:spacing w:after="0"/>
              <w:rPr>
                <w:rFonts w:eastAsia="宋体"/>
                <w:bCs/>
                <w:sz w:val="18"/>
                <w:szCs w:val="18"/>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1EA979B5" w14:textId="77777777" w:rsidR="009E3FB5" w:rsidRPr="00D073FC" w:rsidRDefault="009E3FB5" w:rsidP="009E3FB5">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66AED018" w14:textId="77777777" w:rsidR="009E3FB5" w:rsidRPr="00D073FC" w:rsidRDefault="009E3FB5" w:rsidP="009E3FB5">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5B722386" w14:textId="77777777" w:rsidR="009E3FB5" w:rsidRPr="00D073FC" w:rsidRDefault="009E3FB5" w:rsidP="009E3FB5">
            <w:pPr>
              <w:spacing w:after="0"/>
              <w:rPr>
                <w:rFonts w:eastAsia="宋体"/>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14:paraId="44C9C0B8" w14:textId="77777777" w:rsidR="009E3FB5" w:rsidRPr="00D073FC" w:rsidRDefault="009E3FB5" w:rsidP="009E3FB5">
            <w:pPr>
              <w:spacing w:after="0"/>
              <w:rPr>
                <w:rFonts w:eastAsia="宋体"/>
                <w:bCs/>
                <w:sz w:val="18"/>
                <w:szCs w:val="18"/>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3220C" w14:textId="77777777" w:rsidR="009E3FB5" w:rsidRPr="00D073FC" w:rsidRDefault="009E3FB5" w:rsidP="009E3FB5">
            <w:pPr>
              <w:keepNext/>
              <w:spacing w:after="0"/>
              <w:jc w:val="center"/>
              <w:rPr>
                <w:bCs/>
                <w:sz w:val="18"/>
                <w:szCs w:val="18"/>
              </w:rPr>
            </w:pPr>
            <w:r w:rsidRPr="00D073FC">
              <w:rPr>
                <w:bCs/>
                <w:sz w:val="18"/>
                <w:szCs w:val="18"/>
              </w:rPr>
              <w:t>Pm-</w:t>
            </w:r>
            <w:proofErr w:type="spellStart"/>
            <w:r w:rsidRPr="00D073FC">
              <w:rPr>
                <w:bCs/>
                <w:sz w:val="18"/>
                <w:szCs w:val="18"/>
              </w:rPr>
              <w:t>dsg</w:t>
            </w:r>
            <w:proofErr w:type="spellEnd"/>
            <w:r w:rsidRPr="00D073FC">
              <w:rPr>
                <w:bCs/>
                <w:sz w:val="18"/>
                <w:szCs w:val="18"/>
              </w:rPr>
              <w:t xml:space="preserve"> (%)</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DD99D" w14:textId="77777777" w:rsidR="009E3FB5" w:rsidRPr="00D073FC" w:rsidRDefault="009E3FB5" w:rsidP="009E3FB5">
            <w:pPr>
              <w:keepNext/>
              <w:spacing w:after="0"/>
              <w:jc w:val="center"/>
              <w:rPr>
                <w:bCs/>
                <w:sz w:val="18"/>
                <w:szCs w:val="18"/>
              </w:rPr>
            </w:pPr>
            <w:r w:rsidRPr="00D073FC">
              <w:rPr>
                <w:bCs/>
                <w:sz w:val="18"/>
                <w:szCs w:val="18"/>
              </w:rPr>
              <w:t>SNR (dB)</w:t>
            </w:r>
          </w:p>
        </w:tc>
      </w:tr>
      <w:tr w:rsidR="009E3FB5" w:rsidRPr="00D073FC" w14:paraId="14E46785" w14:textId="77777777" w:rsidTr="009E3FB5">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E563A" w14:textId="77777777" w:rsidR="009E3FB5" w:rsidRPr="00D073FC" w:rsidRDefault="009E3FB5" w:rsidP="009E3FB5">
            <w:pPr>
              <w:keepNext/>
              <w:spacing w:after="0"/>
              <w:jc w:val="center"/>
              <w:rPr>
                <w:sz w:val="18"/>
                <w:szCs w:val="18"/>
              </w:rPr>
            </w:pPr>
            <w:r w:rsidRPr="00D073FC">
              <w:rPr>
                <w:sz w:val="18"/>
                <w:szCs w:val="18"/>
              </w:rPr>
              <w:lastRenderedPageBreak/>
              <w:t>1</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FFEBC2D" w14:textId="77777777" w:rsidR="009E3FB5" w:rsidRPr="00D073FC" w:rsidRDefault="009E3FB5" w:rsidP="009E3FB5">
            <w:pPr>
              <w:keepNext/>
              <w:spacing w:after="0"/>
              <w:jc w:val="center"/>
              <w:rPr>
                <w:sz w:val="18"/>
                <w:szCs w:val="18"/>
              </w:rPr>
            </w:pPr>
            <w:r w:rsidRPr="00D073FC">
              <w:rPr>
                <w:sz w:val="18"/>
                <w:szCs w:val="18"/>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A85BA4D" w14:textId="77777777" w:rsidR="009E3FB5" w:rsidRPr="00D073FC" w:rsidRDefault="009E3FB5" w:rsidP="009E3FB5">
            <w:pPr>
              <w:keepNext/>
              <w:spacing w:after="0"/>
              <w:jc w:val="center"/>
              <w:rPr>
                <w:sz w:val="18"/>
                <w:szCs w:val="18"/>
                <w:lang w:eastAsia="zh-CN"/>
              </w:rPr>
            </w:pPr>
            <w:r w:rsidRPr="00D073FC">
              <w:rPr>
                <w:sz w:val="18"/>
                <w:szCs w:val="18"/>
                <w:lang w:eastAsia="zh-CN"/>
              </w:rPr>
              <w:t>24</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3748FF67"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067AEDAF" w14:textId="77777777" w:rsidR="009E3FB5" w:rsidRPr="00D073FC" w:rsidRDefault="009E3FB5" w:rsidP="009E3FB5">
            <w:pPr>
              <w:keepNext/>
              <w:spacing w:after="0"/>
              <w:jc w:val="center"/>
              <w:rPr>
                <w:sz w:val="18"/>
                <w:szCs w:val="18"/>
              </w:rPr>
            </w:pPr>
            <w:r w:rsidRPr="00D073FC">
              <w:rPr>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4FD0F31" w14:textId="77777777" w:rsidR="009E3FB5" w:rsidRPr="00D073FC" w:rsidRDefault="009E3FB5" w:rsidP="009E3FB5">
            <w:pPr>
              <w:keepNext/>
              <w:spacing w:after="0"/>
              <w:jc w:val="center"/>
              <w:rPr>
                <w:sz w:val="18"/>
                <w:szCs w:val="18"/>
              </w:rPr>
            </w:pPr>
            <w:r w:rsidRPr="00D073FC">
              <w:rPr>
                <w:sz w:val="18"/>
                <w:szCs w:val="18"/>
              </w:rPr>
              <w:t>R.PDCCH. 1-2.1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B3CA29D" w14:textId="77777777" w:rsidR="009E3FB5" w:rsidRPr="00D073FC" w:rsidRDefault="009E3FB5" w:rsidP="009E3FB5">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10375CBF" w14:textId="77777777" w:rsidR="009E3FB5" w:rsidRPr="00D073FC" w:rsidRDefault="009E3FB5" w:rsidP="009E3FB5">
            <w:pPr>
              <w:keepNext/>
              <w:spacing w:after="0"/>
              <w:jc w:val="center"/>
              <w:rPr>
                <w:sz w:val="18"/>
                <w:szCs w:val="18"/>
              </w:rPr>
            </w:pPr>
            <w:r w:rsidRPr="00D073FC">
              <w:rPr>
                <w:sz w:val="18"/>
                <w:szCs w:val="18"/>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EDBAAB" w14:textId="77777777" w:rsidR="009E3FB5" w:rsidRPr="00D073FC" w:rsidRDefault="009E3FB5" w:rsidP="009E3FB5">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591EFD33" w14:textId="77777777" w:rsidR="009E3FB5" w:rsidRPr="00D073FC" w:rsidRDefault="009E3FB5" w:rsidP="009E3FB5">
            <w:pPr>
              <w:keepNext/>
              <w:spacing w:after="0"/>
              <w:jc w:val="center"/>
              <w:rPr>
                <w:sz w:val="18"/>
                <w:szCs w:val="18"/>
                <w:lang w:eastAsia="zh-CN"/>
              </w:rPr>
            </w:pPr>
            <w:r w:rsidRPr="00D073FC">
              <w:rPr>
                <w:sz w:val="18"/>
                <w:szCs w:val="18"/>
                <w:lang w:eastAsia="zh-CN"/>
              </w:rPr>
              <w:t>8.1</w:t>
            </w:r>
          </w:p>
        </w:tc>
      </w:tr>
      <w:tr w:rsidR="009E3FB5" w:rsidRPr="00D073FC" w14:paraId="3ECB0092" w14:textId="77777777" w:rsidTr="009E3FB5">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41290"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F28EF76" w14:textId="77777777" w:rsidR="009E3FB5" w:rsidRPr="00D073FC" w:rsidRDefault="009E3FB5" w:rsidP="009E3FB5">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07750D7" w14:textId="77777777" w:rsidR="009E3FB5" w:rsidRPr="00D073FC" w:rsidRDefault="009E3FB5" w:rsidP="009E3FB5">
            <w:pPr>
              <w:keepNext/>
              <w:spacing w:after="0"/>
              <w:jc w:val="center"/>
              <w:rPr>
                <w:sz w:val="18"/>
                <w:szCs w:val="18"/>
                <w:lang w:eastAsia="zh-CN"/>
              </w:rPr>
            </w:pPr>
            <w:r w:rsidRPr="00D073FC">
              <w:rPr>
                <w:sz w:val="18"/>
                <w:szCs w:val="18"/>
                <w:lang w:eastAsia="zh-CN"/>
              </w:rPr>
              <w:t>24</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0C65332E"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216934D8"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C1D00BC" w14:textId="77777777" w:rsidR="009E3FB5" w:rsidRPr="00D073FC" w:rsidRDefault="009E3FB5" w:rsidP="009E3FB5">
            <w:pPr>
              <w:keepNext/>
              <w:spacing w:after="0"/>
              <w:jc w:val="center"/>
              <w:rPr>
                <w:sz w:val="18"/>
                <w:szCs w:val="18"/>
                <w:lang w:eastAsia="zh-CN"/>
              </w:rPr>
            </w:pPr>
            <w:r w:rsidRPr="00D073FC">
              <w:rPr>
                <w:sz w:val="18"/>
                <w:szCs w:val="18"/>
              </w:rPr>
              <w:t>R.PDCCH. 1-2.3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FB203F6" w14:textId="77777777" w:rsidR="009E3FB5" w:rsidRPr="00D073FC" w:rsidRDefault="009E3FB5" w:rsidP="009E3FB5">
            <w:pPr>
              <w:keepNext/>
              <w:spacing w:after="0"/>
              <w:jc w:val="center"/>
              <w:rPr>
                <w:sz w:val="18"/>
                <w:szCs w:val="18"/>
              </w:rPr>
            </w:pPr>
            <w:r w:rsidRPr="00D073FC">
              <w:rPr>
                <w:sz w:val="18"/>
                <w:szCs w:val="18"/>
              </w:rPr>
              <w:t>TDLC300-100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4B4EE223" w14:textId="77777777" w:rsidR="009E3FB5" w:rsidRPr="00D073FC" w:rsidRDefault="009E3FB5" w:rsidP="009E3FB5">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463687" w14:textId="77777777" w:rsidR="009E3FB5" w:rsidRPr="00D073FC" w:rsidRDefault="009E3FB5" w:rsidP="009E3FB5">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1CA69C68" w14:textId="77777777" w:rsidR="009E3FB5" w:rsidRPr="00D073FC" w:rsidRDefault="009E3FB5" w:rsidP="009E3FB5">
            <w:pPr>
              <w:keepNext/>
              <w:spacing w:after="0"/>
              <w:jc w:val="center"/>
              <w:rPr>
                <w:sz w:val="18"/>
                <w:szCs w:val="18"/>
                <w:lang w:eastAsia="zh-CN"/>
              </w:rPr>
            </w:pPr>
            <w:r w:rsidRPr="00D073FC">
              <w:rPr>
                <w:sz w:val="18"/>
                <w:szCs w:val="18"/>
                <w:lang w:eastAsia="zh-CN"/>
              </w:rPr>
              <w:t>8.2</w:t>
            </w:r>
          </w:p>
        </w:tc>
      </w:tr>
      <w:tr w:rsidR="009E3FB5" w:rsidRPr="00D073FC" w14:paraId="56AB05B4" w14:textId="77777777" w:rsidTr="009E3FB5">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1C320" w14:textId="77777777" w:rsidR="009E3FB5" w:rsidRPr="00D073FC" w:rsidRDefault="009E3FB5" w:rsidP="009E3FB5">
            <w:pPr>
              <w:keepNext/>
              <w:spacing w:after="0"/>
              <w:jc w:val="center"/>
              <w:rPr>
                <w:sz w:val="18"/>
                <w:szCs w:val="18"/>
                <w:lang w:eastAsia="zh-CN"/>
              </w:rPr>
            </w:pPr>
            <w:r w:rsidRPr="00D073FC">
              <w:rPr>
                <w:sz w:val="18"/>
                <w:szCs w:val="18"/>
                <w:lang w:eastAsia="zh-CN"/>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C074D2F" w14:textId="77777777" w:rsidR="009E3FB5" w:rsidRPr="00D073FC" w:rsidRDefault="009E3FB5" w:rsidP="009E3FB5">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F28E482" w14:textId="77777777" w:rsidR="009E3FB5" w:rsidRPr="00D073FC" w:rsidRDefault="009E3FB5" w:rsidP="009E3FB5">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6ED3204C"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348AF1FB" w14:textId="77777777" w:rsidR="009E3FB5" w:rsidRPr="00D073FC" w:rsidRDefault="009E3FB5" w:rsidP="009E3FB5">
            <w:pPr>
              <w:keepNext/>
              <w:spacing w:after="0"/>
              <w:jc w:val="center"/>
              <w:rPr>
                <w:sz w:val="18"/>
                <w:szCs w:val="18"/>
                <w:lang w:eastAsia="zh-CN"/>
              </w:rPr>
            </w:pPr>
            <w:r w:rsidRPr="00D073FC">
              <w:rPr>
                <w:sz w:val="18"/>
                <w:szCs w:val="18"/>
                <w:lang w:eastAsia="zh-CN"/>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171F317" w14:textId="77777777" w:rsidR="009E3FB5" w:rsidRPr="00D073FC" w:rsidRDefault="009E3FB5" w:rsidP="009E3FB5">
            <w:pPr>
              <w:keepNext/>
              <w:spacing w:after="0"/>
              <w:jc w:val="center"/>
              <w:rPr>
                <w:sz w:val="18"/>
                <w:szCs w:val="18"/>
                <w:lang w:eastAsia="zh-CN"/>
              </w:rPr>
            </w:pPr>
            <w:r w:rsidRPr="00D073FC">
              <w:rPr>
                <w:sz w:val="18"/>
                <w:szCs w:val="18"/>
              </w:rPr>
              <w:t>R.PDCCH. 1-2.4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B878915" w14:textId="77777777" w:rsidR="009E3FB5" w:rsidRPr="00D073FC" w:rsidRDefault="009E3FB5" w:rsidP="009E3FB5">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39A2A84C" w14:textId="77777777" w:rsidR="009E3FB5" w:rsidRPr="00D073FC" w:rsidRDefault="009E3FB5" w:rsidP="009E3FB5">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1F31E5" w14:textId="77777777" w:rsidR="009E3FB5" w:rsidRPr="00D073FC" w:rsidRDefault="009E3FB5" w:rsidP="009E3FB5">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37C9E034" w14:textId="77777777" w:rsidR="009E3FB5" w:rsidRPr="00D073FC" w:rsidRDefault="009E3FB5" w:rsidP="009E3FB5">
            <w:pPr>
              <w:keepNext/>
              <w:spacing w:after="0"/>
              <w:jc w:val="center"/>
              <w:rPr>
                <w:sz w:val="18"/>
                <w:szCs w:val="18"/>
                <w:lang w:eastAsia="zh-CN"/>
              </w:rPr>
            </w:pPr>
            <w:r w:rsidRPr="00D073FC">
              <w:rPr>
                <w:sz w:val="18"/>
                <w:szCs w:val="18"/>
                <w:lang w:eastAsia="zh-CN"/>
              </w:rPr>
              <w:t>5.5</w:t>
            </w:r>
          </w:p>
        </w:tc>
      </w:tr>
      <w:tr w:rsidR="009E3FB5" w:rsidRPr="00D073FC" w14:paraId="0EA6FBEB" w14:textId="77777777" w:rsidTr="009E3FB5">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6A9EC" w14:textId="77777777" w:rsidR="009E3FB5" w:rsidRPr="00D073FC" w:rsidRDefault="009E3FB5" w:rsidP="009E3FB5">
            <w:pPr>
              <w:keepNext/>
              <w:spacing w:after="0"/>
              <w:jc w:val="center"/>
              <w:rPr>
                <w:sz w:val="18"/>
                <w:szCs w:val="18"/>
                <w:lang w:eastAsia="zh-CN"/>
              </w:rPr>
            </w:pPr>
            <w:r w:rsidRPr="00D073FC">
              <w:rPr>
                <w:sz w:val="18"/>
                <w:szCs w:val="18"/>
                <w:lang w:eastAsia="zh-CN"/>
              </w:rPr>
              <w:t>4</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CB1B346" w14:textId="77777777" w:rsidR="009E3FB5" w:rsidRPr="00D073FC" w:rsidRDefault="009E3FB5" w:rsidP="009E3FB5">
            <w:pPr>
              <w:keepNext/>
              <w:spacing w:after="0"/>
              <w:jc w:val="center"/>
              <w:rPr>
                <w:sz w:val="18"/>
                <w:szCs w:val="18"/>
                <w:lang w:eastAsia="zh-CN"/>
              </w:rPr>
            </w:pPr>
            <w:r w:rsidRPr="00D073FC">
              <w:rPr>
                <w:sz w:val="18"/>
                <w:szCs w:val="18"/>
                <w:lang w:eastAsia="zh-CN"/>
              </w:rPr>
              <w:t xml:space="preserve">10 </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8377E09" w14:textId="77777777" w:rsidR="009E3FB5" w:rsidRPr="00D073FC" w:rsidRDefault="009E3FB5" w:rsidP="009E3FB5">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03EB17FC" w14:textId="77777777" w:rsidR="009E3FB5" w:rsidRPr="00D073FC" w:rsidRDefault="009E3FB5" w:rsidP="009E3FB5">
            <w:pPr>
              <w:keepNext/>
              <w:spacing w:after="0"/>
              <w:jc w:val="center"/>
              <w:rPr>
                <w:sz w:val="18"/>
                <w:szCs w:val="18"/>
                <w:lang w:eastAsia="zh-CN"/>
              </w:rPr>
            </w:pPr>
            <w:r w:rsidRPr="00D073FC">
              <w:rPr>
                <w:sz w:val="18"/>
                <w:szCs w:val="18"/>
                <w:lang w:eastAsia="zh-CN"/>
              </w:rPr>
              <w:t>1</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6D03C3A2" w14:textId="77777777" w:rsidR="009E3FB5" w:rsidRPr="00D073FC" w:rsidRDefault="009E3FB5" w:rsidP="009E3FB5">
            <w:pPr>
              <w:keepNext/>
              <w:spacing w:after="0"/>
              <w:jc w:val="center"/>
              <w:rPr>
                <w:sz w:val="18"/>
                <w:szCs w:val="18"/>
                <w:lang w:eastAsia="zh-CN"/>
              </w:rPr>
            </w:pPr>
            <w:r w:rsidRPr="00D073FC">
              <w:rPr>
                <w:sz w:val="18"/>
                <w:szCs w:val="18"/>
                <w:lang w:eastAsia="zh-CN"/>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4751AAF" w14:textId="77777777" w:rsidR="009E3FB5" w:rsidRPr="00D073FC" w:rsidRDefault="009E3FB5" w:rsidP="009E3FB5">
            <w:pPr>
              <w:keepNext/>
              <w:spacing w:after="0"/>
              <w:jc w:val="center"/>
              <w:rPr>
                <w:sz w:val="18"/>
                <w:szCs w:val="18"/>
                <w:lang w:eastAsia="zh-CN"/>
              </w:rPr>
            </w:pPr>
            <w:r w:rsidRPr="00D073FC">
              <w:rPr>
                <w:sz w:val="18"/>
                <w:szCs w:val="18"/>
              </w:rPr>
              <w:t xml:space="preserve">R.PDCCH.1-1.1 FDD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8D76BA" w14:textId="77777777" w:rsidR="009E3FB5" w:rsidRPr="00D073FC" w:rsidRDefault="009E3FB5" w:rsidP="009E3FB5">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5D109E87" w14:textId="77777777" w:rsidR="009E3FB5" w:rsidRPr="00D073FC" w:rsidRDefault="009E3FB5" w:rsidP="009E3FB5">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9E7C87" w14:textId="77777777" w:rsidR="009E3FB5" w:rsidRPr="00D073FC" w:rsidRDefault="009E3FB5" w:rsidP="009E3FB5">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181C3EEE" w14:textId="77777777" w:rsidR="009E3FB5" w:rsidRPr="00D073FC" w:rsidRDefault="009E3FB5" w:rsidP="009E3FB5">
            <w:pPr>
              <w:keepNext/>
              <w:spacing w:after="0"/>
              <w:jc w:val="center"/>
              <w:rPr>
                <w:sz w:val="18"/>
                <w:szCs w:val="18"/>
                <w:lang w:eastAsia="zh-CN"/>
              </w:rPr>
            </w:pPr>
            <w:r w:rsidRPr="00D073FC">
              <w:rPr>
                <w:sz w:val="18"/>
                <w:szCs w:val="18"/>
                <w:lang w:eastAsia="zh-CN"/>
              </w:rPr>
              <w:t>4.4</w:t>
            </w:r>
          </w:p>
        </w:tc>
      </w:tr>
      <w:tr w:rsidR="009E3FB5" w:rsidRPr="00D073FC" w14:paraId="54E7C073" w14:textId="77777777" w:rsidTr="009E3FB5">
        <w:trPr>
          <w:trHeight w:val="106"/>
          <w:jc w:val="center"/>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B167A" w14:textId="77777777" w:rsidR="009E3FB5" w:rsidRPr="00D073FC" w:rsidRDefault="009E3FB5" w:rsidP="009E3FB5">
            <w:pPr>
              <w:keepNext/>
              <w:spacing w:after="0"/>
              <w:jc w:val="center"/>
              <w:rPr>
                <w:sz w:val="18"/>
                <w:szCs w:val="18"/>
                <w:lang w:eastAsia="zh-CN"/>
              </w:rPr>
            </w:pPr>
            <w:r w:rsidRPr="00D073FC">
              <w:rPr>
                <w:sz w:val="18"/>
                <w:szCs w:val="18"/>
                <w:lang w:eastAsia="zh-CN"/>
              </w:rPr>
              <w:t>5</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53A1153" w14:textId="77777777" w:rsidR="009E3FB5" w:rsidRPr="00D073FC" w:rsidRDefault="009E3FB5" w:rsidP="009E3FB5">
            <w:pPr>
              <w:keepNext/>
              <w:spacing w:after="0"/>
              <w:jc w:val="center"/>
              <w:rPr>
                <w:sz w:val="18"/>
                <w:szCs w:val="18"/>
                <w:lang w:eastAsia="zh-CN"/>
              </w:rPr>
            </w:pPr>
            <w:r w:rsidRPr="00D073FC">
              <w:rPr>
                <w:sz w:val="18"/>
                <w:szCs w:val="18"/>
                <w:lang w:eastAsia="zh-CN"/>
              </w:rPr>
              <w:t>10</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3FB7702C" w14:textId="77777777" w:rsidR="009E3FB5" w:rsidRPr="00D073FC" w:rsidRDefault="009E3FB5" w:rsidP="009E3FB5">
            <w:pPr>
              <w:keepNext/>
              <w:spacing w:after="0"/>
              <w:jc w:val="center"/>
              <w:rPr>
                <w:sz w:val="18"/>
                <w:szCs w:val="18"/>
                <w:lang w:eastAsia="zh-CN"/>
              </w:rPr>
            </w:pPr>
            <w:r w:rsidRPr="00D073FC">
              <w:rPr>
                <w:sz w:val="18"/>
                <w:szCs w:val="18"/>
                <w:lang w:eastAsia="zh-CN"/>
              </w:rPr>
              <w:t>48</w:t>
            </w:r>
          </w:p>
        </w:tc>
        <w:tc>
          <w:tcPr>
            <w:tcW w:w="914" w:type="dxa"/>
            <w:tcBorders>
              <w:top w:val="nil"/>
              <w:left w:val="nil"/>
              <w:bottom w:val="single" w:sz="8" w:space="0" w:color="auto"/>
              <w:right w:val="single" w:sz="8" w:space="0" w:color="auto"/>
            </w:tcBorders>
            <w:tcMar>
              <w:top w:w="0" w:type="dxa"/>
              <w:left w:w="108" w:type="dxa"/>
              <w:bottom w:w="0" w:type="dxa"/>
              <w:right w:w="108" w:type="dxa"/>
            </w:tcMar>
            <w:hideMark/>
          </w:tcPr>
          <w:p w14:paraId="7B572BB6" w14:textId="77777777" w:rsidR="009E3FB5" w:rsidRPr="00D073FC" w:rsidRDefault="009E3FB5" w:rsidP="009E3FB5">
            <w:pPr>
              <w:keepNext/>
              <w:spacing w:after="0"/>
              <w:jc w:val="center"/>
              <w:rPr>
                <w:sz w:val="18"/>
                <w:szCs w:val="18"/>
                <w:lang w:eastAsia="zh-CN"/>
              </w:rPr>
            </w:pPr>
            <w:r w:rsidRPr="00D073FC">
              <w:rPr>
                <w:sz w:val="18"/>
                <w:szCs w:val="18"/>
                <w:lang w:eastAsia="zh-CN"/>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hideMark/>
          </w:tcPr>
          <w:p w14:paraId="5A34DC40" w14:textId="77777777" w:rsidR="009E3FB5" w:rsidRPr="00D073FC" w:rsidRDefault="009E3FB5" w:rsidP="009E3FB5">
            <w:pPr>
              <w:keepNext/>
              <w:spacing w:after="0"/>
              <w:jc w:val="center"/>
              <w:rPr>
                <w:sz w:val="18"/>
                <w:szCs w:val="18"/>
                <w:lang w:eastAsia="zh-CN"/>
              </w:rPr>
            </w:pPr>
            <w:r w:rsidRPr="00D073FC">
              <w:rPr>
                <w:sz w:val="18"/>
                <w:szCs w:val="18"/>
                <w:lang w:eastAsia="zh-CN"/>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F27C43" w14:textId="77777777" w:rsidR="009E3FB5" w:rsidRPr="00D073FC" w:rsidRDefault="009E3FB5" w:rsidP="009E3FB5">
            <w:pPr>
              <w:keepNext/>
              <w:spacing w:after="0"/>
              <w:jc w:val="center"/>
              <w:rPr>
                <w:sz w:val="18"/>
                <w:szCs w:val="18"/>
              </w:rPr>
            </w:pPr>
            <w:r w:rsidRPr="00D073FC">
              <w:rPr>
                <w:sz w:val="18"/>
                <w:szCs w:val="18"/>
              </w:rPr>
              <w:t>R.PDCCH. 1-2.6 FDD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995D73A" w14:textId="77777777" w:rsidR="009E3FB5" w:rsidRPr="00D073FC" w:rsidRDefault="009E3FB5" w:rsidP="009E3FB5">
            <w:pPr>
              <w:keepNext/>
              <w:spacing w:after="0"/>
              <w:jc w:val="center"/>
              <w:rPr>
                <w:sz w:val="18"/>
                <w:szCs w:val="18"/>
              </w:rPr>
            </w:pPr>
            <w:r w:rsidRPr="00D073FC">
              <w:rPr>
                <w:sz w:val="18"/>
                <w:szCs w:val="18"/>
              </w:rPr>
              <w:t>TDLA30-10</w:t>
            </w:r>
          </w:p>
        </w:tc>
        <w:tc>
          <w:tcPr>
            <w:tcW w:w="1130" w:type="dxa"/>
            <w:tcBorders>
              <w:top w:val="nil"/>
              <w:left w:val="nil"/>
              <w:bottom w:val="single" w:sz="8" w:space="0" w:color="auto"/>
              <w:right w:val="single" w:sz="8" w:space="0" w:color="auto"/>
            </w:tcBorders>
            <w:tcMar>
              <w:top w:w="0" w:type="dxa"/>
              <w:left w:w="108" w:type="dxa"/>
              <w:bottom w:w="0" w:type="dxa"/>
              <w:right w:w="108" w:type="dxa"/>
            </w:tcMar>
            <w:hideMark/>
          </w:tcPr>
          <w:p w14:paraId="146EB174" w14:textId="77777777" w:rsidR="009E3FB5" w:rsidRPr="00D073FC" w:rsidRDefault="009E3FB5" w:rsidP="009E3FB5">
            <w:pPr>
              <w:keepNext/>
              <w:spacing w:after="0"/>
              <w:jc w:val="center"/>
              <w:rPr>
                <w:sz w:val="18"/>
                <w:szCs w:val="18"/>
                <w:lang w:eastAsia="zh-CN"/>
              </w:rPr>
            </w:pPr>
            <w:r w:rsidRPr="00D073FC">
              <w:rPr>
                <w:sz w:val="18"/>
                <w:szCs w:val="18"/>
                <w:lang w:eastAsia="zh-CN"/>
              </w:rPr>
              <w:t>1x2 Low</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59A5966" w14:textId="77777777" w:rsidR="009E3FB5" w:rsidRPr="00D073FC" w:rsidRDefault="009E3FB5" w:rsidP="009E3FB5">
            <w:pPr>
              <w:keepNext/>
              <w:spacing w:after="0"/>
              <w:jc w:val="center"/>
              <w:rPr>
                <w:bCs/>
                <w:sz w:val="18"/>
                <w:szCs w:val="18"/>
              </w:rPr>
            </w:pPr>
            <w:r w:rsidRPr="00D073FC">
              <w:rPr>
                <w:bCs/>
                <w:sz w:val="18"/>
                <w:szCs w:val="18"/>
              </w:rPr>
              <w:t>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3D6488FA" w14:textId="77777777" w:rsidR="009E3FB5" w:rsidRPr="00D073FC" w:rsidRDefault="009E3FB5" w:rsidP="009E3FB5">
            <w:pPr>
              <w:keepNext/>
              <w:spacing w:after="0"/>
              <w:jc w:val="center"/>
              <w:rPr>
                <w:sz w:val="18"/>
                <w:szCs w:val="18"/>
                <w:lang w:eastAsia="zh-CN"/>
              </w:rPr>
            </w:pPr>
            <w:r w:rsidRPr="00D073FC">
              <w:rPr>
                <w:sz w:val="18"/>
                <w:szCs w:val="18"/>
                <w:lang w:eastAsia="zh-CN"/>
              </w:rPr>
              <w:t>-2.1</w:t>
            </w:r>
          </w:p>
        </w:tc>
      </w:tr>
    </w:tbl>
    <w:p w14:paraId="39E7E10E" w14:textId="6F04BFEE" w:rsidR="008B6D66" w:rsidRDefault="0018287F" w:rsidP="00967636">
      <w:pPr>
        <w:rPr>
          <w:rFonts w:eastAsia="等线"/>
          <w:szCs w:val="24"/>
          <w:lang w:eastAsia="zh-CN"/>
        </w:rPr>
      </w:pPr>
      <w:r w:rsidRPr="00E4123B">
        <w:rPr>
          <w:rFonts w:eastAsia="等线"/>
          <w:szCs w:val="24"/>
          <w:lang w:eastAsia="zh-CN"/>
        </w:rPr>
        <w:t xml:space="preserve">According to RAN1’s conclusion, </w:t>
      </w:r>
      <w:r w:rsidR="00160BCA" w:rsidRPr="00E4123B">
        <w:rPr>
          <w:rFonts w:eastAsia="等线"/>
          <w:szCs w:val="24"/>
          <w:lang w:eastAsia="zh-CN"/>
        </w:rPr>
        <w:t>coverage target of LP-WUR is PUCCH msg3</w:t>
      </w:r>
      <w:r w:rsidRPr="00E4123B">
        <w:rPr>
          <w:rFonts w:eastAsia="等线"/>
          <w:szCs w:val="24"/>
          <w:lang w:eastAsia="zh-CN"/>
        </w:rPr>
        <w:t xml:space="preserve">. Generally speaking, the coverage of PDCCH is better than </w:t>
      </w:r>
      <w:r w:rsidR="006361D6">
        <w:rPr>
          <w:rFonts w:eastAsia="等线"/>
          <w:szCs w:val="24"/>
          <w:lang w:eastAsia="zh-CN"/>
        </w:rPr>
        <w:t xml:space="preserve">of </w:t>
      </w:r>
      <w:r w:rsidRPr="00E4123B">
        <w:rPr>
          <w:rFonts w:eastAsia="等线"/>
          <w:szCs w:val="24"/>
          <w:lang w:eastAsia="zh-CN"/>
        </w:rPr>
        <w:t xml:space="preserve">PUSCH msg3. </w:t>
      </w:r>
      <w:r w:rsidR="008B5664">
        <w:rPr>
          <w:rFonts w:eastAsia="等线"/>
          <w:szCs w:val="24"/>
          <w:lang w:eastAsia="zh-CN"/>
        </w:rPr>
        <w:t>However, f</w:t>
      </w:r>
      <w:r w:rsidR="008B5664">
        <w:rPr>
          <w:rFonts w:eastAsia="等线" w:hint="eastAsia"/>
          <w:szCs w:val="24"/>
          <w:lang w:eastAsia="zh-CN"/>
        </w:rPr>
        <w:t>rom</w:t>
      </w:r>
      <w:r w:rsidR="008B5664">
        <w:rPr>
          <w:rFonts w:eastAsia="等线"/>
          <w:szCs w:val="24"/>
          <w:lang w:eastAsia="zh-CN"/>
        </w:rPr>
        <w:t xml:space="preserve"> the </w:t>
      </w:r>
      <w:r w:rsidR="008B5664">
        <w:rPr>
          <w:rFonts w:eastAsia="等线" w:hint="eastAsia"/>
          <w:szCs w:val="24"/>
          <w:lang w:eastAsia="zh-CN"/>
        </w:rPr>
        <w:t>point</w:t>
      </w:r>
      <w:r w:rsidR="008B5664">
        <w:rPr>
          <w:rFonts w:eastAsia="等线"/>
          <w:szCs w:val="24"/>
          <w:lang w:eastAsia="zh-CN"/>
        </w:rPr>
        <w:t xml:space="preserve"> </w:t>
      </w:r>
      <w:r w:rsidR="008B5664">
        <w:rPr>
          <w:rFonts w:eastAsia="等线" w:hint="eastAsia"/>
          <w:szCs w:val="24"/>
          <w:lang w:eastAsia="zh-CN"/>
        </w:rPr>
        <w:t>view</w:t>
      </w:r>
      <w:r w:rsidR="008B5664">
        <w:rPr>
          <w:rFonts w:eastAsia="等线"/>
          <w:szCs w:val="24"/>
          <w:lang w:eastAsia="zh-CN"/>
        </w:rPr>
        <w:t xml:space="preserve"> of </w:t>
      </w:r>
      <w:r w:rsidR="008B5664">
        <w:rPr>
          <w:rFonts w:eastAsia="等线" w:hint="eastAsia"/>
          <w:szCs w:val="24"/>
          <w:lang w:eastAsia="zh-CN"/>
        </w:rPr>
        <w:t>system</w:t>
      </w:r>
      <w:r w:rsidR="008B5664">
        <w:rPr>
          <w:rFonts w:eastAsia="等线"/>
          <w:szCs w:val="24"/>
          <w:lang w:eastAsia="zh-CN"/>
        </w:rPr>
        <w:t xml:space="preserve"> </w:t>
      </w:r>
      <w:r w:rsidR="008B5664">
        <w:rPr>
          <w:rFonts w:eastAsia="等线" w:hint="eastAsia"/>
          <w:szCs w:val="24"/>
          <w:lang w:eastAsia="zh-CN"/>
        </w:rPr>
        <w:t>performance,</w:t>
      </w:r>
      <w:r w:rsidR="008B5664">
        <w:rPr>
          <w:rFonts w:eastAsia="等线"/>
          <w:szCs w:val="24"/>
          <w:lang w:eastAsia="zh-CN"/>
        </w:rPr>
        <w:t xml:space="preserve"> lower MDR </w:t>
      </w:r>
      <w:r w:rsidR="008B5664">
        <w:rPr>
          <w:rFonts w:eastAsia="等线" w:hint="eastAsia"/>
          <w:szCs w:val="24"/>
          <w:lang w:eastAsia="zh-CN"/>
        </w:rPr>
        <w:t>maybe</w:t>
      </w:r>
      <w:r w:rsidR="008B5664">
        <w:rPr>
          <w:rFonts w:eastAsia="等线"/>
          <w:szCs w:val="24"/>
          <w:lang w:eastAsia="zh-CN"/>
        </w:rPr>
        <w:t xml:space="preserve"> </w:t>
      </w:r>
      <w:r w:rsidR="008B5664">
        <w:rPr>
          <w:rFonts w:eastAsia="等线" w:hint="eastAsia"/>
          <w:szCs w:val="24"/>
          <w:lang w:eastAsia="zh-CN"/>
        </w:rPr>
        <w:t>means</w:t>
      </w:r>
      <w:r w:rsidR="008B5664">
        <w:rPr>
          <w:rFonts w:eastAsia="等线"/>
          <w:szCs w:val="24"/>
          <w:lang w:eastAsia="zh-CN"/>
        </w:rPr>
        <w:t xml:space="preserve"> </w:t>
      </w:r>
      <w:r w:rsidR="008B5664">
        <w:rPr>
          <w:rFonts w:eastAsia="等线" w:hint="eastAsia"/>
          <w:szCs w:val="24"/>
          <w:lang w:eastAsia="zh-CN"/>
        </w:rPr>
        <w:t>lower</w:t>
      </w:r>
      <w:r w:rsidR="008B5664">
        <w:rPr>
          <w:rFonts w:eastAsia="等线"/>
          <w:szCs w:val="24"/>
          <w:lang w:eastAsia="zh-CN"/>
        </w:rPr>
        <w:t xml:space="preserve"> </w:t>
      </w:r>
      <w:r w:rsidR="008B5664">
        <w:rPr>
          <w:rFonts w:eastAsia="等线" w:hint="eastAsia"/>
          <w:szCs w:val="24"/>
          <w:lang w:eastAsia="zh-CN"/>
        </w:rPr>
        <w:t>power</w:t>
      </w:r>
      <w:r w:rsidR="008B5664">
        <w:rPr>
          <w:rFonts w:eastAsia="等线"/>
          <w:szCs w:val="24"/>
          <w:lang w:eastAsia="zh-CN"/>
        </w:rPr>
        <w:t xml:space="preserve"> </w:t>
      </w:r>
      <w:r w:rsidR="008B5664">
        <w:rPr>
          <w:rFonts w:eastAsia="等线" w:hint="eastAsia"/>
          <w:szCs w:val="24"/>
          <w:lang w:eastAsia="zh-CN"/>
        </w:rPr>
        <w:t>consumption</w:t>
      </w:r>
      <w:r w:rsidR="008B5664">
        <w:rPr>
          <w:rFonts w:eastAsia="等线"/>
          <w:szCs w:val="24"/>
          <w:lang w:eastAsia="zh-CN"/>
        </w:rPr>
        <w:t xml:space="preserve"> </w:t>
      </w:r>
      <w:r w:rsidR="008B5664">
        <w:rPr>
          <w:rFonts w:eastAsia="等线" w:hint="eastAsia"/>
          <w:szCs w:val="24"/>
          <w:lang w:eastAsia="zh-CN"/>
        </w:rPr>
        <w:t>and</w:t>
      </w:r>
      <w:r w:rsidR="008B5664">
        <w:rPr>
          <w:rFonts w:eastAsia="等线"/>
          <w:szCs w:val="24"/>
          <w:lang w:eastAsia="zh-CN"/>
        </w:rPr>
        <w:t xml:space="preserve"> </w:t>
      </w:r>
      <w:r w:rsidR="008B5664">
        <w:rPr>
          <w:rFonts w:eastAsia="等线" w:hint="eastAsia"/>
          <w:szCs w:val="24"/>
          <w:lang w:eastAsia="zh-CN"/>
        </w:rPr>
        <w:t>overhead</w:t>
      </w:r>
      <w:r w:rsidR="008B5664">
        <w:rPr>
          <w:rFonts w:eastAsia="等线"/>
          <w:szCs w:val="24"/>
          <w:lang w:eastAsia="zh-CN"/>
        </w:rPr>
        <w:t xml:space="preserve">. Thus, we can reuse the existing PDCCCH requirements. </w:t>
      </w:r>
      <w:r w:rsidR="008B6D66" w:rsidRPr="00E4123B">
        <w:rPr>
          <w:rFonts w:eastAsia="等线"/>
          <w:szCs w:val="24"/>
          <w:lang w:eastAsia="zh-CN"/>
        </w:rPr>
        <w:t xml:space="preserve">The performance metric is 1% probability of miss-detection of the downlink scheduling grant for PDCCH, thus </w:t>
      </w:r>
      <w:r w:rsidR="00921100">
        <w:rPr>
          <w:rFonts w:eastAsia="等线"/>
          <w:szCs w:val="24"/>
          <w:lang w:eastAsia="zh-CN"/>
        </w:rPr>
        <w:t>we could</w:t>
      </w:r>
      <w:r w:rsidR="008B5664">
        <w:rPr>
          <w:rFonts w:eastAsia="等线"/>
          <w:szCs w:val="24"/>
          <w:lang w:eastAsia="zh-CN"/>
        </w:rPr>
        <w:t xml:space="preserve"> reuse 1</w:t>
      </w:r>
      <w:r w:rsidR="008B6D66" w:rsidRPr="00E4123B">
        <w:rPr>
          <w:rFonts w:eastAsia="等线"/>
          <w:szCs w:val="24"/>
          <w:lang w:eastAsia="zh-CN"/>
        </w:rPr>
        <w:t>% MDR is suitable for LP-WR RX RF requirements.</w:t>
      </w:r>
    </w:p>
    <w:p w14:paraId="7A031346" w14:textId="2A010A8E" w:rsidR="00E4123B" w:rsidRPr="00E4123B" w:rsidRDefault="00E4123B" w:rsidP="00967636">
      <w:pPr>
        <w:rPr>
          <w:rFonts w:eastAsia="等线"/>
          <w:b/>
          <w:szCs w:val="24"/>
          <w:lang w:eastAsia="zh-CN"/>
        </w:rPr>
      </w:pPr>
      <w:r w:rsidRPr="00E4123B">
        <w:rPr>
          <w:rFonts w:eastAsia="等线"/>
          <w:b/>
          <w:szCs w:val="24"/>
          <w:lang w:eastAsia="zh-CN"/>
        </w:rPr>
        <w:t>P</w:t>
      </w:r>
      <w:r w:rsidRPr="00E4123B">
        <w:rPr>
          <w:rFonts w:eastAsia="等线" w:hint="eastAsia"/>
          <w:b/>
          <w:szCs w:val="24"/>
          <w:lang w:eastAsia="zh-CN"/>
        </w:rPr>
        <w:t>ropo</w:t>
      </w:r>
      <w:r w:rsidRPr="00E4123B">
        <w:rPr>
          <w:rFonts w:eastAsia="等线"/>
          <w:b/>
          <w:szCs w:val="24"/>
          <w:lang w:eastAsia="zh-CN"/>
        </w:rPr>
        <w:t>sal 2</w:t>
      </w:r>
      <w:r w:rsidRPr="00E4123B">
        <w:rPr>
          <w:rFonts w:eastAsia="等线" w:hint="eastAsia"/>
          <w:b/>
          <w:szCs w:val="24"/>
          <w:lang w:eastAsia="zh-CN"/>
        </w:rPr>
        <w:t>:</w:t>
      </w:r>
      <w:r w:rsidRPr="00E4123B">
        <w:rPr>
          <w:rFonts w:eastAsia="等线"/>
          <w:b/>
          <w:szCs w:val="24"/>
          <w:lang w:eastAsia="zh-CN"/>
        </w:rPr>
        <w:t xml:space="preserve"> Use </w:t>
      </w:r>
      <w:r w:rsidR="008B5664">
        <w:rPr>
          <w:rFonts w:eastAsia="等线"/>
          <w:b/>
          <w:szCs w:val="24"/>
          <w:lang w:eastAsia="zh-CN"/>
        </w:rPr>
        <w:t>1</w:t>
      </w:r>
      <w:r w:rsidRPr="00E4123B">
        <w:rPr>
          <w:rFonts w:eastAsia="等线"/>
          <w:b/>
          <w:szCs w:val="24"/>
          <w:lang w:eastAsia="zh-CN"/>
        </w:rPr>
        <w:t>% MDR as the metric for LP-WUR RX RF requirements.</w:t>
      </w:r>
    </w:p>
    <w:p w14:paraId="6CCC2D05" w14:textId="2FF73638" w:rsidR="00967636" w:rsidRPr="006E136C" w:rsidRDefault="00967636" w:rsidP="00967636">
      <w:pPr>
        <w:rPr>
          <w:rFonts w:eastAsia="等线"/>
          <w:b/>
          <w:u w:val="single"/>
          <w:lang w:eastAsia="zh-CN"/>
        </w:rPr>
      </w:pPr>
      <w:r w:rsidRPr="006E136C">
        <w:rPr>
          <w:rFonts w:eastAsia="等线" w:hint="eastAsia"/>
          <w:b/>
          <w:u w:val="single"/>
          <w:lang w:eastAsia="zh-CN"/>
        </w:rPr>
        <w:t>F</w:t>
      </w:r>
      <w:r w:rsidRPr="006E136C">
        <w:rPr>
          <w:rFonts w:eastAsia="等线"/>
          <w:b/>
          <w:u w:val="single"/>
          <w:lang w:eastAsia="zh-CN"/>
        </w:rPr>
        <w:t>alse alarm rate</w:t>
      </w:r>
    </w:p>
    <w:p w14:paraId="64FB0249" w14:textId="70EBD172" w:rsidR="009E3FB5" w:rsidRPr="006361D6" w:rsidRDefault="00160BCA" w:rsidP="006361D6">
      <w:pPr>
        <w:rPr>
          <w:rFonts w:eastAsia="等线"/>
          <w:szCs w:val="24"/>
          <w:lang w:eastAsia="zh-CN"/>
        </w:rPr>
      </w:pPr>
      <w:r w:rsidRPr="006361D6">
        <w:rPr>
          <w:rFonts w:eastAsia="等线"/>
          <w:szCs w:val="24"/>
          <w:lang w:eastAsia="zh-CN"/>
        </w:rPr>
        <w:t xml:space="preserve">As we all known, the false alarm rate is related to CRC length. The lower the false alarm rate value if the longer CRC length is. Even though RAN1 has no concluded that CRC is existing or </w:t>
      </w:r>
      <w:r w:rsidR="00E67CCC" w:rsidRPr="006361D6">
        <w:rPr>
          <w:rFonts w:eastAsia="等线"/>
          <w:szCs w:val="24"/>
          <w:lang w:eastAsia="zh-CN"/>
        </w:rPr>
        <w:t xml:space="preserve">OOK sequences based </w:t>
      </w:r>
      <w:r w:rsidR="006361D6">
        <w:rPr>
          <w:rFonts w:eastAsia="等线"/>
          <w:szCs w:val="24"/>
          <w:lang w:eastAsia="zh-CN"/>
        </w:rPr>
        <w:t xml:space="preserve">on </w:t>
      </w:r>
      <w:r w:rsidR="00E67CCC" w:rsidRPr="006361D6">
        <w:rPr>
          <w:rFonts w:eastAsia="等线"/>
          <w:szCs w:val="24"/>
          <w:lang w:eastAsia="zh-CN"/>
        </w:rPr>
        <w:t>information carrying</w:t>
      </w:r>
      <w:r w:rsidR="00E67CCC" w:rsidRPr="006361D6">
        <w:rPr>
          <w:rFonts w:eastAsia="等线" w:hint="eastAsia"/>
          <w:szCs w:val="24"/>
          <w:lang w:eastAsia="zh-CN"/>
        </w:rPr>
        <w:t>,</w:t>
      </w:r>
      <w:r w:rsidR="00E67CCC" w:rsidRPr="006361D6">
        <w:rPr>
          <w:rFonts w:eastAsia="等线"/>
          <w:szCs w:val="24"/>
          <w:lang w:eastAsia="zh-CN"/>
        </w:rPr>
        <w:t xml:space="preserve"> but the false alarm rate value is related to power consumption and signalling overhead (e.g., OOK sequences based information carrying or CRC length). </w:t>
      </w:r>
      <w:r w:rsidR="00573BA3">
        <w:rPr>
          <w:rFonts w:eastAsia="等线"/>
          <w:szCs w:val="24"/>
          <w:lang w:eastAsia="zh-CN"/>
        </w:rPr>
        <w:t>In addition</w:t>
      </w:r>
      <w:r w:rsidR="00921100">
        <w:rPr>
          <w:rFonts w:eastAsia="等线" w:hint="eastAsia"/>
          <w:szCs w:val="24"/>
          <w:lang w:eastAsia="zh-CN"/>
        </w:rPr>
        <w:t>,</w:t>
      </w:r>
      <w:r w:rsidR="00921100">
        <w:rPr>
          <w:rFonts w:eastAsia="等线"/>
          <w:szCs w:val="24"/>
          <w:lang w:eastAsia="zh-CN"/>
        </w:rPr>
        <w:t xml:space="preserve"> MDR and FAR </w:t>
      </w:r>
      <w:r w:rsidR="00921100">
        <w:rPr>
          <w:rFonts w:eastAsia="等线" w:hint="eastAsia"/>
          <w:szCs w:val="24"/>
          <w:lang w:eastAsia="zh-CN"/>
        </w:rPr>
        <w:t>will</w:t>
      </w:r>
      <w:r w:rsidR="00921100">
        <w:rPr>
          <w:rFonts w:eastAsia="等线"/>
          <w:szCs w:val="24"/>
          <w:lang w:eastAsia="zh-CN"/>
        </w:rPr>
        <w:t xml:space="preserve"> </w:t>
      </w:r>
      <w:r w:rsidR="00921100">
        <w:rPr>
          <w:rFonts w:eastAsia="等线" w:hint="eastAsia"/>
          <w:szCs w:val="24"/>
          <w:lang w:eastAsia="zh-CN"/>
        </w:rPr>
        <w:t>influence</w:t>
      </w:r>
      <w:r w:rsidR="00921100">
        <w:rPr>
          <w:rFonts w:eastAsia="等线"/>
          <w:szCs w:val="24"/>
          <w:lang w:eastAsia="zh-CN"/>
        </w:rPr>
        <w:t xml:space="preserve"> each other</w:t>
      </w:r>
      <w:r w:rsidR="00573BA3">
        <w:rPr>
          <w:rFonts w:eastAsia="等线"/>
          <w:szCs w:val="24"/>
          <w:lang w:eastAsia="zh-CN"/>
        </w:rPr>
        <w:t>, when FAR is higher, MDR will be lower</w:t>
      </w:r>
      <w:r w:rsidR="00573BA3">
        <w:rPr>
          <w:rFonts w:eastAsia="等线" w:hint="eastAsia"/>
          <w:szCs w:val="24"/>
          <w:lang w:eastAsia="zh-CN"/>
        </w:rPr>
        <w:t>,</w:t>
      </w:r>
      <w:r w:rsidR="00573BA3">
        <w:rPr>
          <w:rFonts w:eastAsia="等线"/>
          <w:szCs w:val="24"/>
          <w:lang w:eastAsia="zh-CN"/>
        </w:rPr>
        <w:t xml:space="preserve"> in fact, it isn’t a real </w:t>
      </w:r>
      <w:r w:rsidR="00573BA3" w:rsidRPr="00573BA3">
        <w:rPr>
          <w:rFonts w:eastAsia="等线"/>
          <w:szCs w:val="24"/>
          <w:lang w:eastAsia="zh-CN"/>
        </w:rPr>
        <w:t>phenomenon</w:t>
      </w:r>
      <w:r w:rsidR="00573BA3">
        <w:rPr>
          <w:rFonts w:eastAsia="等线"/>
          <w:szCs w:val="24"/>
          <w:lang w:eastAsia="zh-CN"/>
        </w:rPr>
        <w:t>. In order to meet the better system performance, 1% FAR should be considered. I</w:t>
      </w:r>
      <w:r w:rsidR="00E67CCC" w:rsidRPr="006361D6">
        <w:rPr>
          <w:rFonts w:eastAsia="等线"/>
          <w:szCs w:val="24"/>
          <w:lang w:eastAsia="zh-CN"/>
        </w:rPr>
        <w:t xml:space="preserve">n our understanding, </w:t>
      </w:r>
      <w:r w:rsidR="006361D6">
        <w:rPr>
          <w:rFonts w:eastAsia="等线"/>
          <w:szCs w:val="24"/>
          <w:lang w:eastAsia="zh-CN"/>
        </w:rPr>
        <w:t xml:space="preserve">a </w:t>
      </w:r>
      <w:r w:rsidR="00573BA3">
        <w:rPr>
          <w:rFonts w:eastAsia="等线"/>
          <w:szCs w:val="24"/>
          <w:lang w:eastAsia="zh-CN"/>
        </w:rPr>
        <w:t>1</w:t>
      </w:r>
      <w:r w:rsidR="00E67CCC" w:rsidRPr="006361D6">
        <w:rPr>
          <w:rFonts w:eastAsia="等线"/>
          <w:szCs w:val="24"/>
          <w:lang w:eastAsia="zh-CN"/>
        </w:rPr>
        <w:t>% FAR value is suitable as a demodulated requirement.</w:t>
      </w:r>
    </w:p>
    <w:p w14:paraId="48AFE844" w14:textId="0E410D7F" w:rsidR="00E67CCC" w:rsidRDefault="00E4123B" w:rsidP="00E4123B">
      <w:pPr>
        <w:rPr>
          <w:rFonts w:eastAsia="等线"/>
          <w:b/>
          <w:szCs w:val="24"/>
          <w:lang w:eastAsia="zh-CN"/>
        </w:rPr>
      </w:pPr>
      <w:r w:rsidRPr="00E4123B">
        <w:rPr>
          <w:rFonts w:eastAsia="等线"/>
          <w:b/>
          <w:szCs w:val="24"/>
          <w:lang w:eastAsia="zh-CN"/>
        </w:rPr>
        <w:t>P</w:t>
      </w:r>
      <w:r w:rsidRPr="00E4123B">
        <w:rPr>
          <w:rFonts w:eastAsia="等线" w:hint="eastAsia"/>
          <w:b/>
          <w:szCs w:val="24"/>
          <w:lang w:eastAsia="zh-CN"/>
        </w:rPr>
        <w:t>ropo</w:t>
      </w:r>
      <w:r w:rsidRPr="00E4123B">
        <w:rPr>
          <w:rFonts w:eastAsia="等线"/>
          <w:b/>
          <w:szCs w:val="24"/>
          <w:lang w:eastAsia="zh-CN"/>
        </w:rPr>
        <w:t xml:space="preserve">sal </w:t>
      </w:r>
      <w:r>
        <w:rPr>
          <w:rFonts w:eastAsia="等线"/>
          <w:b/>
          <w:szCs w:val="24"/>
          <w:lang w:eastAsia="zh-CN"/>
        </w:rPr>
        <w:t>3</w:t>
      </w:r>
      <w:r w:rsidRPr="00E4123B">
        <w:rPr>
          <w:rFonts w:eastAsia="等线" w:hint="eastAsia"/>
          <w:b/>
          <w:szCs w:val="24"/>
          <w:lang w:eastAsia="zh-CN"/>
        </w:rPr>
        <w:t>:</w:t>
      </w:r>
      <w:r w:rsidRPr="00E4123B">
        <w:rPr>
          <w:rFonts w:eastAsia="等线"/>
          <w:b/>
          <w:szCs w:val="24"/>
          <w:lang w:eastAsia="zh-CN"/>
        </w:rPr>
        <w:t xml:space="preserve"> Use </w:t>
      </w:r>
      <w:r w:rsidR="00573BA3">
        <w:rPr>
          <w:rFonts w:eastAsia="等线"/>
          <w:b/>
          <w:szCs w:val="24"/>
          <w:lang w:eastAsia="zh-CN"/>
        </w:rPr>
        <w:t>1</w:t>
      </w:r>
      <w:r w:rsidRPr="00E4123B">
        <w:rPr>
          <w:rFonts w:eastAsia="等线"/>
          <w:b/>
          <w:szCs w:val="24"/>
          <w:lang w:eastAsia="zh-CN"/>
        </w:rPr>
        <w:t xml:space="preserve">% </w:t>
      </w:r>
      <w:r>
        <w:rPr>
          <w:rFonts w:eastAsia="等线"/>
          <w:b/>
          <w:szCs w:val="24"/>
          <w:lang w:eastAsia="zh-CN"/>
        </w:rPr>
        <w:t>FAR</w:t>
      </w:r>
      <w:r w:rsidRPr="00E4123B">
        <w:rPr>
          <w:rFonts w:eastAsia="等线"/>
          <w:b/>
          <w:szCs w:val="24"/>
          <w:lang w:eastAsia="zh-CN"/>
        </w:rPr>
        <w:t xml:space="preserve"> as the metric for </w:t>
      </w:r>
      <w:r>
        <w:rPr>
          <w:rFonts w:eastAsia="等线"/>
          <w:b/>
          <w:szCs w:val="24"/>
          <w:lang w:eastAsia="zh-CN"/>
        </w:rPr>
        <w:t>LP-WUR demodulation requirements.</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68727BC9" w14:textId="77777777" w:rsidR="00466B55" w:rsidRPr="009B5E33" w:rsidRDefault="00466B55" w:rsidP="00466B55">
      <w:pPr>
        <w:rPr>
          <w:rFonts w:eastAsia="等线"/>
          <w:b/>
          <w:lang w:eastAsia="zh-CN"/>
        </w:rPr>
      </w:pPr>
      <w:r>
        <w:rPr>
          <w:rFonts w:eastAsia="等线"/>
          <w:b/>
          <w:lang w:eastAsia="zh-CN"/>
        </w:rPr>
        <w:t>Pro</w:t>
      </w:r>
      <w:r w:rsidRPr="009B5E33">
        <w:rPr>
          <w:rFonts w:eastAsia="等线"/>
          <w:b/>
          <w:lang w:eastAsia="zh-CN"/>
        </w:rPr>
        <w:t>posal</w:t>
      </w:r>
      <w:r>
        <w:rPr>
          <w:rFonts w:eastAsia="等线"/>
          <w:b/>
          <w:lang w:eastAsia="zh-CN"/>
        </w:rPr>
        <w:t xml:space="preserve"> </w:t>
      </w:r>
      <w:r w:rsidRPr="009B5E33">
        <w:rPr>
          <w:rFonts w:eastAsia="等线"/>
          <w:b/>
          <w:lang w:eastAsia="zh-CN"/>
        </w:rPr>
        <w:t>1</w:t>
      </w:r>
      <w:r w:rsidRPr="009B5E33">
        <w:rPr>
          <w:rFonts w:eastAsia="等线" w:hint="eastAsia"/>
          <w:b/>
          <w:lang w:eastAsia="zh-CN"/>
        </w:rPr>
        <w:t>:</w:t>
      </w:r>
      <w:r w:rsidRPr="009B5E33">
        <w:rPr>
          <w:rFonts w:eastAsia="等线"/>
          <w:b/>
          <w:lang w:eastAsia="zh-CN"/>
        </w:rPr>
        <w:t xml:space="preserve"> </w:t>
      </w:r>
      <w:r>
        <w:rPr>
          <w:rFonts w:eastAsia="等线"/>
          <w:b/>
          <w:lang w:eastAsia="zh-CN"/>
        </w:rPr>
        <w:t>Existing channel raster could be reused for LP-WUR, no channel raster is needed for LP-WUR.</w:t>
      </w:r>
    </w:p>
    <w:p w14:paraId="15A1DA3F" w14:textId="2CE58BD0" w:rsidR="00466B55" w:rsidRPr="00E4123B" w:rsidRDefault="00466B55" w:rsidP="00466B55">
      <w:pPr>
        <w:rPr>
          <w:rFonts w:eastAsia="等线"/>
          <w:b/>
          <w:szCs w:val="24"/>
          <w:lang w:eastAsia="zh-CN"/>
        </w:rPr>
      </w:pPr>
      <w:r w:rsidRPr="00E4123B">
        <w:rPr>
          <w:rFonts w:eastAsia="等线"/>
          <w:b/>
          <w:szCs w:val="24"/>
          <w:lang w:eastAsia="zh-CN"/>
        </w:rPr>
        <w:t>P</w:t>
      </w:r>
      <w:r w:rsidRPr="00E4123B">
        <w:rPr>
          <w:rFonts w:eastAsia="等线" w:hint="eastAsia"/>
          <w:b/>
          <w:szCs w:val="24"/>
          <w:lang w:eastAsia="zh-CN"/>
        </w:rPr>
        <w:t>ropo</w:t>
      </w:r>
      <w:r w:rsidRPr="00E4123B">
        <w:rPr>
          <w:rFonts w:eastAsia="等线"/>
          <w:b/>
          <w:szCs w:val="24"/>
          <w:lang w:eastAsia="zh-CN"/>
        </w:rPr>
        <w:t>sal 2</w:t>
      </w:r>
      <w:r w:rsidRPr="00E4123B">
        <w:rPr>
          <w:rFonts w:eastAsia="等线" w:hint="eastAsia"/>
          <w:b/>
          <w:szCs w:val="24"/>
          <w:lang w:eastAsia="zh-CN"/>
        </w:rPr>
        <w:t>:</w:t>
      </w:r>
      <w:r w:rsidRPr="00E4123B">
        <w:rPr>
          <w:rFonts w:eastAsia="等线"/>
          <w:b/>
          <w:szCs w:val="24"/>
          <w:lang w:eastAsia="zh-CN"/>
        </w:rPr>
        <w:t xml:space="preserve"> Use </w:t>
      </w:r>
      <w:r w:rsidR="00F71E89">
        <w:rPr>
          <w:rFonts w:eastAsia="等线"/>
          <w:b/>
          <w:szCs w:val="24"/>
          <w:lang w:eastAsia="zh-CN"/>
        </w:rPr>
        <w:t>1</w:t>
      </w:r>
      <w:r w:rsidRPr="00E4123B">
        <w:rPr>
          <w:rFonts w:eastAsia="等线"/>
          <w:b/>
          <w:szCs w:val="24"/>
          <w:lang w:eastAsia="zh-CN"/>
        </w:rPr>
        <w:t>% MDR as the metric for LP-WUR RX RF requirements.</w:t>
      </w:r>
    </w:p>
    <w:p w14:paraId="6F7C80A4" w14:textId="4CFD5EF8" w:rsidR="00466B55" w:rsidRDefault="00466B55" w:rsidP="00466B55">
      <w:pPr>
        <w:rPr>
          <w:rFonts w:eastAsia="等线"/>
          <w:b/>
          <w:szCs w:val="24"/>
          <w:lang w:eastAsia="zh-CN"/>
        </w:rPr>
      </w:pPr>
      <w:r w:rsidRPr="00E4123B">
        <w:rPr>
          <w:rFonts w:eastAsia="等线"/>
          <w:b/>
          <w:szCs w:val="24"/>
          <w:lang w:eastAsia="zh-CN"/>
        </w:rPr>
        <w:t>P</w:t>
      </w:r>
      <w:r w:rsidRPr="00E4123B">
        <w:rPr>
          <w:rFonts w:eastAsia="等线" w:hint="eastAsia"/>
          <w:b/>
          <w:szCs w:val="24"/>
          <w:lang w:eastAsia="zh-CN"/>
        </w:rPr>
        <w:t>ropo</w:t>
      </w:r>
      <w:r w:rsidRPr="00E4123B">
        <w:rPr>
          <w:rFonts w:eastAsia="等线"/>
          <w:b/>
          <w:szCs w:val="24"/>
          <w:lang w:eastAsia="zh-CN"/>
        </w:rPr>
        <w:t xml:space="preserve">sal </w:t>
      </w:r>
      <w:r>
        <w:rPr>
          <w:rFonts w:eastAsia="等线"/>
          <w:b/>
          <w:szCs w:val="24"/>
          <w:lang w:eastAsia="zh-CN"/>
        </w:rPr>
        <w:t>3</w:t>
      </w:r>
      <w:r w:rsidRPr="00E4123B">
        <w:rPr>
          <w:rFonts w:eastAsia="等线" w:hint="eastAsia"/>
          <w:b/>
          <w:szCs w:val="24"/>
          <w:lang w:eastAsia="zh-CN"/>
        </w:rPr>
        <w:t>:</w:t>
      </w:r>
      <w:r w:rsidRPr="00E4123B">
        <w:rPr>
          <w:rFonts w:eastAsia="等线"/>
          <w:b/>
          <w:szCs w:val="24"/>
          <w:lang w:eastAsia="zh-CN"/>
        </w:rPr>
        <w:t xml:space="preserve"> Use </w:t>
      </w:r>
      <w:r w:rsidR="004428DC">
        <w:rPr>
          <w:rFonts w:eastAsia="等线"/>
          <w:b/>
          <w:szCs w:val="24"/>
          <w:lang w:eastAsia="zh-CN"/>
        </w:rPr>
        <w:t>1</w:t>
      </w:r>
      <w:bookmarkStart w:id="0" w:name="_GoBack"/>
      <w:bookmarkEnd w:id="0"/>
      <w:r w:rsidRPr="00E4123B">
        <w:rPr>
          <w:rFonts w:eastAsia="等线"/>
          <w:b/>
          <w:szCs w:val="24"/>
          <w:lang w:eastAsia="zh-CN"/>
        </w:rPr>
        <w:t xml:space="preserve">% </w:t>
      </w:r>
      <w:r>
        <w:rPr>
          <w:rFonts w:eastAsia="等线"/>
          <w:b/>
          <w:szCs w:val="24"/>
          <w:lang w:eastAsia="zh-CN"/>
        </w:rPr>
        <w:t>FAR</w:t>
      </w:r>
      <w:r w:rsidRPr="00E4123B">
        <w:rPr>
          <w:rFonts w:eastAsia="等线"/>
          <w:b/>
          <w:szCs w:val="24"/>
          <w:lang w:eastAsia="zh-CN"/>
        </w:rPr>
        <w:t xml:space="preserve"> as the metric for </w:t>
      </w:r>
      <w:r>
        <w:rPr>
          <w:rFonts w:eastAsia="等线"/>
          <w:b/>
          <w:szCs w:val="24"/>
          <w:lang w:eastAsia="zh-CN"/>
        </w:rPr>
        <w:t>LP-WUR demodulation requirements.</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512B6EBA"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1A2B25">
        <w:t>4-24</w:t>
      </w:r>
      <w:r w:rsidR="00A5044E">
        <w:t>10569</w:t>
      </w:r>
      <w:r w:rsidR="00C152C1">
        <w:rPr>
          <w:rFonts w:hint="eastAsia"/>
          <w:lang w:eastAsia="ja-JP"/>
        </w:rPr>
        <w:t>,</w:t>
      </w:r>
      <w:r w:rsidR="00C152C1">
        <w:rPr>
          <w:lang w:eastAsia="ja-JP"/>
        </w:rPr>
        <w:t xml:space="preserve"> </w:t>
      </w:r>
      <w:r w:rsidR="001A2B25">
        <w:rPr>
          <w:lang w:eastAsia="ja-JP"/>
        </w:rPr>
        <w:t xml:space="preserve">WF </w:t>
      </w:r>
      <w:r w:rsidR="006E1433">
        <w:rPr>
          <w:lang w:eastAsia="ja-JP"/>
        </w:rPr>
        <w:t>for [111][136] NR_LP-WUS_UERF</w:t>
      </w:r>
      <w:r w:rsidR="001A2B25">
        <w:rPr>
          <w:lang w:eastAsia="ja-JP"/>
        </w:rPr>
        <w:t>,</w:t>
      </w:r>
      <w:r w:rsidR="000169AD" w:rsidRPr="000169AD">
        <w:rPr>
          <w:lang w:eastAsia="ja-JP"/>
        </w:rPr>
        <w:t xml:space="preserve"> </w:t>
      </w:r>
      <w:r w:rsidR="001A2B25">
        <w:rPr>
          <w:lang w:eastAsia="ja-JP"/>
        </w:rPr>
        <w:t xml:space="preserve">vivo, </w:t>
      </w:r>
      <w:r w:rsidR="00C152C1" w:rsidRPr="00EF24F2">
        <w:t>TSG-</w:t>
      </w:r>
      <w:r w:rsidR="00C152C1">
        <w:t>RAN</w:t>
      </w:r>
      <w:r w:rsidR="001A2B25">
        <w:t xml:space="preserve"> WG4 11</w:t>
      </w:r>
      <w:r w:rsidR="006E1433">
        <w:t>1</w:t>
      </w:r>
      <w:r w:rsidR="001A2B25">
        <w:t xml:space="preserve"> meeting</w:t>
      </w:r>
    </w:p>
    <w:p w14:paraId="256F5F40" w14:textId="77777777" w:rsidR="00A53E72" w:rsidRDefault="00A53E72" w:rsidP="001A2B25">
      <w:pPr>
        <w:spacing w:after="160" w:line="259" w:lineRule="auto"/>
        <w:ind w:left="360"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06196" w14:textId="77777777" w:rsidR="004C4284" w:rsidRDefault="004C4284">
      <w:r>
        <w:separator/>
      </w:r>
    </w:p>
  </w:endnote>
  <w:endnote w:type="continuationSeparator" w:id="0">
    <w:p w14:paraId="4DCD2A05" w14:textId="77777777" w:rsidR="004C4284" w:rsidRDefault="004C4284">
      <w:r>
        <w:continuationSeparator/>
      </w:r>
    </w:p>
  </w:endnote>
  <w:endnote w:type="continuationNotice" w:id="1">
    <w:p w14:paraId="570177EB" w14:textId="77777777" w:rsidR="004C4284" w:rsidRDefault="004C4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E3FB5" w:rsidRDefault="009E3F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77135DC"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428DC">
      <w:rPr>
        <w:rStyle w:val="afb"/>
      </w:rPr>
      <w:t>2</w:t>
    </w:r>
    <w:r>
      <w:rPr>
        <w:rStyle w:val="afb"/>
      </w:rPr>
      <w:fldChar w:fldCharType="end"/>
    </w:r>
  </w:p>
  <w:p w14:paraId="0FACBD0C" w14:textId="77777777" w:rsidR="009E3FB5" w:rsidRDefault="009E3FB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CB637" w14:textId="77777777" w:rsidR="004C4284" w:rsidRDefault="004C4284">
      <w:r>
        <w:separator/>
      </w:r>
    </w:p>
  </w:footnote>
  <w:footnote w:type="continuationSeparator" w:id="0">
    <w:p w14:paraId="5B85DCC0" w14:textId="77777777" w:rsidR="004C4284" w:rsidRDefault="004C4284">
      <w:r>
        <w:continuationSeparator/>
      </w:r>
    </w:p>
  </w:footnote>
  <w:footnote w:type="continuationNotice" w:id="1">
    <w:p w14:paraId="7C5EBAA2" w14:textId="77777777" w:rsidR="004C4284" w:rsidRDefault="004C42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C6B"/>
    <w:multiLevelType w:val="multilevel"/>
    <w:tmpl w:val="1BD8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17"/>
  </w:num>
  <w:num w:numId="4">
    <w:abstractNumId w:val="12"/>
  </w:num>
  <w:num w:numId="5">
    <w:abstractNumId w:val="7"/>
  </w:num>
  <w:num w:numId="6">
    <w:abstractNumId w:val="3"/>
  </w:num>
  <w:num w:numId="7">
    <w:abstractNumId w:val="15"/>
  </w:num>
  <w:num w:numId="8">
    <w:abstractNumId w:val="8"/>
  </w:num>
  <w:num w:numId="9">
    <w:abstractNumId w:val="11"/>
  </w:num>
  <w:num w:numId="10">
    <w:abstractNumId w:val="18"/>
  </w:num>
  <w:num w:numId="11">
    <w:abstractNumId w:val="5"/>
  </w:num>
  <w:num w:numId="12">
    <w:abstractNumId w:val="19"/>
  </w:num>
  <w:num w:numId="13">
    <w:abstractNumId w:val="14"/>
  </w:num>
  <w:num w:numId="14">
    <w:abstractNumId w:val="13"/>
  </w:num>
  <w:num w:numId="15">
    <w:abstractNumId w:val="1"/>
  </w:num>
  <w:num w:numId="16">
    <w:abstractNumId w:val="9"/>
  </w:num>
  <w:num w:numId="17">
    <w:abstractNumId w:val="10"/>
  </w:num>
  <w:num w:numId="18">
    <w:abstractNumId w:val="4"/>
  </w:num>
  <w:num w:numId="19">
    <w:abstractNumId w:val="2"/>
  </w:num>
  <w:num w:numId="20">
    <w:abstractNumId w:val="9"/>
  </w:num>
  <w:num w:numId="21">
    <w:abstractNumId w:val="6"/>
  </w:num>
  <w:num w:numId="2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4D03"/>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549"/>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0BCA"/>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287F"/>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E6E"/>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2B25"/>
    <w:rsid w:val="001A41D0"/>
    <w:rsid w:val="001A4813"/>
    <w:rsid w:val="001A4C57"/>
    <w:rsid w:val="001A50B1"/>
    <w:rsid w:val="001A59E9"/>
    <w:rsid w:val="001A658B"/>
    <w:rsid w:val="001A6604"/>
    <w:rsid w:val="001A6D55"/>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61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71D"/>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C9A"/>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2C4"/>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E29"/>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777"/>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FE2"/>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80"/>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5AE"/>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8DC"/>
    <w:rsid w:val="00442A68"/>
    <w:rsid w:val="0044397D"/>
    <w:rsid w:val="00443FD4"/>
    <w:rsid w:val="004445A4"/>
    <w:rsid w:val="00445605"/>
    <w:rsid w:val="00445800"/>
    <w:rsid w:val="0044602B"/>
    <w:rsid w:val="0044606C"/>
    <w:rsid w:val="00446622"/>
    <w:rsid w:val="00446644"/>
    <w:rsid w:val="00446EAF"/>
    <w:rsid w:val="00447D5B"/>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B55"/>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25B"/>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E6F"/>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C47"/>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284"/>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368"/>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62D"/>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BA3"/>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5AD"/>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57C"/>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5271"/>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1D6"/>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024"/>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43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54A"/>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239"/>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5FC3"/>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91F"/>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2B4"/>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6B6"/>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64"/>
    <w:rsid w:val="008B5836"/>
    <w:rsid w:val="008B5ED3"/>
    <w:rsid w:val="008B64A6"/>
    <w:rsid w:val="008B64B0"/>
    <w:rsid w:val="008B6932"/>
    <w:rsid w:val="008B6C12"/>
    <w:rsid w:val="008B6D66"/>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235"/>
    <w:rsid w:val="008D1432"/>
    <w:rsid w:val="008D1B01"/>
    <w:rsid w:val="008D1E9C"/>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7E1"/>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100"/>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36"/>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5E33"/>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67"/>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FB5"/>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44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BA"/>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4D5"/>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3B1"/>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BF2"/>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662"/>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843"/>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1EEE"/>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59"/>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4A9"/>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245"/>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93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3B"/>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CCC"/>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B33"/>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48"/>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55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E89"/>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4F5"/>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80D"/>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1466953">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901417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2499069">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82514318">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146980">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B5069B82-EB96-4416-A4E8-9663B77BB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73</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18</cp:revision>
  <cp:lastPrinted>2017-09-11T16:45:00Z</cp:lastPrinted>
  <dcterms:created xsi:type="dcterms:W3CDTF">2024-07-22T06:07:00Z</dcterms:created>
  <dcterms:modified xsi:type="dcterms:W3CDTF">2024-08-09T07:46:00Z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